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A9" w:rsidRDefault="005868A9" w:rsidP="005868A9">
      <w:pPr>
        <w:rPr>
          <w:b/>
          <w:sz w:val="28"/>
          <w:szCs w:val="28"/>
        </w:rPr>
      </w:pPr>
    </w:p>
    <w:p w:rsidR="005868A9" w:rsidRPr="009F10E9" w:rsidRDefault="005868A9" w:rsidP="005868A9">
      <w:pPr>
        <w:jc w:val="center"/>
        <w:rPr>
          <w:b/>
          <w:sz w:val="28"/>
          <w:szCs w:val="28"/>
        </w:rPr>
      </w:pPr>
      <w:r w:rsidRPr="009F10E9">
        <w:rPr>
          <w:b/>
          <w:sz w:val="28"/>
          <w:szCs w:val="28"/>
        </w:rPr>
        <w:t>ПОЛОЖЕНИЕ</w:t>
      </w:r>
    </w:p>
    <w:p w:rsidR="005868A9" w:rsidRPr="00CF251F" w:rsidRDefault="005868A9" w:rsidP="005868A9">
      <w:pPr>
        <w:jc w:val="center"/>
        <w:rPr>
          <w:b/>
          <w:sz w:val="28"/>
          <w:szCs w:val="28"/>
        </w:rPr>
      </w:pPr>
      <w:r w:rsidRPr="00CF251F">
        <w:rPr>
          <w:b/>
          <w:sz w:val="28"/>
          <w:szCs w:val="28"/>
        </w:rPr>
        <w:t xml:space="preserve">об интегрированной олимпиаде для учащихся </w:t>
      </w:r>
      <w:r>
        <w:rPr>
          <w:b/>
          <w:sz w:val="28"/>
          <w:szCs w:val="28"/>
        </w:rPr>
        <w:t>1</w:t>
      </w:r>
      <w:r w:rsidRPr="00CF251F">
        <w:rPr>
          <w:b/>
          <w:sz w:val="28"/>
          <w:szCs w:val="28"/>
        </w:rPr>
        <w:t xml:space="preserve"> классов образовательных учреждений Красносельского района Санкт-Петербурга</w:t>
      </w:r>
    </w:p>
    <w:p w:rsidR="005868A9" w:rsidRPr="009F10E9" w:rsidRDefault="005868A9" w:rsidP="005868A9">
      <w:pPr>
        <w:jc w:val="center"/>
        <w:rPr>
          <w:sz w:val="28"/>
          <w:szCs w:val="28"/>
        </w:rPr>
      </w:pPr>
    </w:p>
    <w:p w:rsidR="005868A9" w:rsidRPr="009F10E9" w:rsidRDefault="005868A9" w:rsidP="005868A9">
      <w:pPr>
        <w:ind w:firstLine="709"/>
        <w:rPr>
          <w:sz w:val="28"/>
          <w:szCs w:val="20"/>
        </w:rPr>
      </w:pPr>
    </w:p>
    <w:p w:rsidR="005868A9" w:rsidRPr="00056D04" w:rsidRDefault="005868A9" w:rsidP="005868A9">
      <w:pPr>
        <w:jc w:val="center"/>
        <w:rPr>
          <w:b/>
          <w:sz w:val="28"/>
          <w:szCs w:val="28"/>
        </w:rPr>
      </w:pPr>
      <w:r w:rsidRPr="00056D04">
        <w:rPr>
          <w:b/>
          <w:sz w:val="28"/>
          <w:szCs w:val="28"/>
        </w:rPr>
        <w:t>1. Общие положения</w:t>
      </w:r>
    </w:p>
    <w:p w:rsidR="005868A9" w:rsidRPr="00056D04" w:rsidRDefault="005868A9" w:rsidP="005868A9">
      <w:pPr>
        <w:ind w:firstLine="709"/>
        <w:rPr>
          <w:sz w:val="28"/>
          <w:szCs w:val="20"/>
        </w:rPr>
      </w:pPr>
    </w:p>
    <w:p w:rsidR="005868A9" w:rsidRPr="00056D04" w:rsidRDefault="005868A9" w:rsidP="005868A9">
      <w:pPr>
        <w:rPr>
          <w:sz w:val="28"/>
          <w:szCs w:val="28"/>
        </w:rPr>
      </w:pPr>
      <w:r w:rsidRPr="00056D04">
        <w:rPr>
          <w:sz w:val="28"/>
          <w:szCs w:val="28"/>
        </w:rPr>
        <w:t>1.</w:t>
      </w:r>
      <w:proofErr w:type="gramStart"/>
      <w:r w:rsidRPr="00056D04">
        <w:rPr>
          <w:sz w:val="28"/>
          <w:szCs w:val="28"/>
        </w:rPr>
        <w:t>1.Настоящее</w:t>
      </w:r>
      <w:proofErr w:type="gramEnd"/>
      <w:r w:rsidRPr="00056D04">
        <w:rPr>
          <w:sz w:val="28"/>
          <w:szCs w:val="28"/>
        </w:rPr>
        <w:t xml:space="preserve">  Положение   об   интегрированной олимпиаде  для   учащихся        </w:t>
      </w:r>
    </w:p>
    <w:p w:rsidR="005868A9" w:rsidRPr="00056D04" w:rsidRDefault="005868A9" w:rsidP="005868A9">
      <w:pPr>
        <w:jc w:val="both"/>
        <w:rPr>
          <w:sz w:val="28"/>
          <w:szCs w:val="28"/>
        </w:rPr>
      </w:pPr>
      <w:r w:rsidRPr="00056D04">
        <w:rPr>
          <w:sz w:val="28"/>
          <w:szCs w:val="28"/>
        </w:rPr>
        <w:t>3 классов (далее – Положение) определяет порядок организации и проведения олимпиады школьников, ее организационное и методическое обеспечение, порядок участия в Олимпиаде, оценивания результатов и определения победителей.</w:t>
      </w:r>
    </w:p>
    <w:p w:rsidR="005868A9" w:rsidRPr="00056D04" w:rsidRDefault="005868A9" w:rsidP="005868A9">
      <w:pPr>
        <w:jc w:val="both"/>
        <w:rPr>
          <w:sz w:val="28"/>
          <w:szCs w:val="28"/>
        </w:rPr>
      </w:pPr>
      <w:r w:rsidRPr="00056D04">
        <w:rPr>
          <w:sz w:val="28"/>
          <w:szCs w:val="28"/>
        </w:rPr>
        <w:t>1.</w:t>
      </w:r>
      <w:proofErr w:type="gramStart"/>
      <w:r w:rsidRPr="00056D04">
        <w:rPr>
          <w:sz w:val="28"/>
          <w:szCs w:val="28"/>
        </w:rPr>
        <w:t>2.Проведение</w:t>
      </w:r>
      <w:proofErr w:type="gramEnd"/>
      <w:r w:rsidRPr="00056D04">
        <w:rPr>
          <w:sz w:val="28"/>
          <w:szCs w:val="28"/>
        </w:rPr>
        <w:t xml:space="preserve"> Олимпиады - ежегодное. Задания Олимпиады соответствуют программе третьего класса общеобразовательной школы по предметам «Математика», «Русский язык», «Литературное чтение», «Окружающий мир» носят как предметный, так и </w:t>
      </w:r>
      <w:proofErr w:type="spellStart"/>
      <w:r w:rsidRPr="00056D04">
        <w:rPr>
          <w:sz w:val="28"/>
          <w:szCs w:val="28"/>
        </w:rPr>
        <w:t>метапредметный</w:t>
      </w:r>
      <w:proofErr w:type="spellEnd"/>
      <w:r w:rsidRPr="00056D04">
        <w:rPr>
          <w:sz w:val="28"/>
          <w:szCs w:val="28"/>
        </w:rPr>
        <w:t xml:space="preserve"> характер.</w:t>
      </w:r>
    </w:p>
    <w:p w:rsidR="005868A9" w:rsidRPr="00056D04" w:rsidRDefault="005868A9" w:rsidP="005868A9">
      <w:pPr>
        <w:rPr>
          <w:sz w:val="28"/>
          <w:szCs w:val="20"/>
        </w:rPr>
      </w:pPr>
    </w:p>
    <w:p w:rsidR="005868A9" w:rsidRPr="00056D04" w:rsidRDefault="005868A9" w:rsidP="005868A9">
      <w:pPr>
        <w:jc w:val="center"/>
        <w:rPr>
          <w:b/>
          <w:sz w:val="28"/>
          <w:szCs w:val="28"/>
        </w:rPr>
      </w:pPr>
      <w:r w:rsidRPr="00056D04">
        <w:rPr>
          <w:b/>
          <w:sz w:val="28"/>
          <w:szCs w:val="28"/>
        </w:rPr>
        <w:t>2. Задачи Олимпиады</w:t>
      </w:r>
    </w:p>
    <w:p w:rsidR="005868A9" w:rsidRPr="00056D04" w:rsidRDefault="005868A9" w:rsidP="005868A9">
      <w:pPr>
        <w:rPr>
          <w:sz w:val="28"/>
          <w:szCs w:val="20"/>
        </w:rPr>
      </w:pPr>
    </w:p>
    <w:p w:rsidR="005868A9" w:rsidRPr="00056D04" w:rsidRDefault="005868A9" w:rsidP="005868A9">
      <w:pPr>
        <w:jc w:val="both"/>
        <w:rPr>
          <w:sz w:val="28"/>
          <w:szCs w:val="28"/>
        </w:rPr>
      </w:pPr>
      <w:r w:rsidRPr="00056D04">
        <w:rPr>
          <w:sz w:val="28"/>
          <w:szCs w:val="28"/>
        </w:rPr>
        <w:t>2.</w:t>
      </w:r>
      <w:proofErr w:type="gramStart"/>
      <w:r w:rsidRPr="00056D04">
        <w:rPr>
          <w:sz w:val="28"/>
          <w:szCs w:val="28"/>
        </w:rPr>
        <w:t>1.Выявить</w:t>
      </w:r>
      <w:proofErr w:type="gramEnd"/>
      <w:r w:rsidRPr="00056D04">
        <w:rPr>
          <w:sz w:val="28"/>
          <w:szCs w:val="28"/>
        </w:rPr>
        <w:t xml:space="preserve"> и поддержать талантливых учеников и инициативных учителей, создать условия для их творческого самовыражения и самореализации.</w:t>
      </w:r>
    </w:p>
    <w:p w:rsidR="005868A9" w:rsidRPr="00056D04" w:rsidRDefault="005868A9" w:rsidP="005868A9">
      <w:pPr>
        <w:jc w:val="both"/>
        <w:rPr>
          <w:sz w:val="28"/>
          <w:szCs w:val="28"/>
        </w:rPr>
      </w:pPr>
      <w:r w:rsidRPr="00056D04">
        <w:rPr>
          <w:sz w:val="28"/>
          <w:szCs w:val="28"/>
        </w:rPr>
        <w:t>2.</w:t>
      </w:r>
      <w:proofErr w:type="gramStart"/>
      <w:r w:rsidRPr="00056D04">
        <w:rPr>
          <w:sz w:val="28"/>
          <w:szCs w:val="28"/>
        </w:rPr>
        <w:t>2.Создать</w:t>
      </w:r>
      <w:proofErr w:type="gramEnd"/>
      <w:r w:rsidRPr="00056D04">
        <w:rPr>
          <w:sz w:val="28"/>
          <w:szCs w:val="28"/>
        </w:rPr>
        <w:t xml:space="preserve"> условия для поддержки одаренных детей.</w:t>
      </w:r>
    </w:p>
    <w:p w:rsidR="005868A9" w:rsidRPr="00056D04" w:rsidRDefault="005868A9" w:rsidP="005868A9">
      <w:pPr>
        <w:jc w:val="both"/>
        <w:rPr>
          <w:sz w:val="28"/>
          <w:szCs w:val="28"/>
        </w:rPr>
      </w:pPr>
      <w:r w:rsidRPr="00056D04">
        <w:rPr>
          <w:sz w:val="28"/>
          <w:szCs w:val="28"/>
        </w:rPr>
        <w:t>2.</w:t>
      </w:r>
      <w:proofErr w:type="gramStart"/>
      <w:r w:rsidRPr="00056D04">
        <w:rPr>
          <w:sz w:val="28"/>
          <w:szCs w:val="28"/>
        </w:rPr>
        <w:t>3.Стимулировать</w:t>
      </w:r>
      <w:proofErr w:type="gramEnd"/>
      <w:r w:rsidRPr="00056D04">
        <w:rPr>
          <w:sz w:val="28"/>
          <w:szCs w:val="28"/>
        </w:rPr>
        <w:t xml:space="preserve"> учебную мотивацию учащихся, поощрять их познавательную активность, способствовать формированию у школьников основных компонентов учебной деятельности и готовности к самообразованию, реализовать в образовательном процессе право ребенка на</w:t>
      </w:r>
      <w:r w:rsidRPr="00056D04">
        <w:rPr>
          <w:sz w:val="28"/>
          <w:szCs w:val="28"/>
          <w:lang w:val="en-US"/>
        </w:rPr>
        <w:t> </w:t>
      </w:r>
      <w:r w:rsidRPr="00056D04">
        <w:rPr>
          <w:sz w:val="28"/>
          <w:szCs w:val="28"/>
        </w:rPr>
        <w:t xml:space="preserve">индивидуальность. </w:t>
      </w:r>
    </w:p>
    <w:p w:rsidR="005868A9" w:rsidRPr="00056D04" w:rsidRDefault="005868A9" w:rsidP="005868A9">
      <w:pPr>
        <w:rPr>
          <w:b/>
          <w:sz w:val="28"/>
          <w:szCs w:val="28"/>
        </w:rPr>
      </w:pPr>
    </w:p>
    <w:p w:rsidR="005868A9" w:rsidRPr="00056D04" w:rsidRDefault="005868A9" w:rsidP="005868A9">
      <w:pPr>
        <w:jc w:val="center"/>
        <w:rPr>
          <w:b/>
          <w:sz w:val="28"/>
          <w:szCs w:val="28"/>
        </w:rPr>
      </w:pPr>
      <w:r w:rsidRPr="00056D04">
        <w:rPr>
          <w:b/>
          <w:sz w:val="28"/>
          <w:szCs w:val="28"/>
        </w:rPr>
        <w:t>3. Участие в Олимпиаде</w:t>
      </w:r>
    </w:p>
    <w:p w:rsidR="005868A9" w:rsidRPr="00056D04" w:rsidRDefault="005868A9" w:rsidP="005868A9">
      <w:pPr>
        <w:rPr>
          <w:sz w:val="28"/>
          <w:szCs w:val="20"/>
        </w:rPr>
      </w:pPr>
    </w:p>
    <w:p w:rsidR="005868A9" w:rsidRPr="00056D04" w:rsidRDefault="005868A9" w:rsidP="005868A9">
      <w:pPr>
        <w:tabs>
          <w:tab w:val="left" w:pos="1288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 xml:space="preserve">3.1.В Олимпиаде принимают участие на добровольной основе учащиеся </w:t>
      </w:r>
      <w:r>
        <w:rPr>
          <w:sz w:val="28"/>
          <w:szCs w:val="28"/>
        </w:rPr>
        <w:t>1</w:t>
      </w:r>
      <w:r w:rsidRPr="00056D04">
        <w:rPr>
          <w:sz w:val="28"/>
          <w:szCs w:val="28"/>
        </w:rPr>
        <w:t>-х классов, обучающиеся по любому УМК.</w:t>
      </w:r>
    </w:p>
    <w:p w:rsidR="005868A9" w:rsidRPr="00056D04" w:rsidRDefault="005868A9" w:rsidP="005868A9">
      <w:pPr>
        <w:tabs>
          <w:tab w:val="left" w:pos="1288"/>
        </w:tabs>
        <w:ind w:left="-42"/>
        <w:rPr>
          <w:sz w:val="28"/>
          <w:szCs w:val="28"/>
        </w:rPr>
      </w:pPr>
    </w:p>
    <w:p w:rsidR="005868A9" w:rsidRPr="00056D04" w:rsidRDefault="005868A9" w:rsidP="005868A9">
      <w:pPr>
        <w:jc w:val="center"/>
        <w:rPr>
          <w:b/>
          <w:sz w:val="28"/>
          <w:szCs w:val="28"/>
        </w:rPr>
      </w:pPr>
      <w:r w:rsidRPr="00056D04">
        <w:rPr>
          <w:b/>
          <w:sz w:val="28"/>
          <w:szCs w:val="28"/>
        </w:rPr>
        <w:t>4. Организационно-методическое обеспечение Олимпиады</w:t>
      </w:r>
    </w:p>
    <w:p w:rsidR="005868A9" w:rsidRPr="00056D04" w:rsidRDefault="005868A9" w:rsidP="005868A9">
      <w:pPr>
        <w:rPr>
          <w:b/>
          <w:sz w:val="28"/>
          <w:szCs w:val="28"/>
        </w:rPr>
      </w:pPr>
    </w:p>
    <w:p w:rsidR="005868A9" w:rsidRPr="00056D04" w:rsidRDefault="005868A9" w:rsidP="005868A9">
      <w:pPr>
        <w:jc w:val="both"/>
        <w:rPr>
          <w:sz w:val="28"/>
          <w:szCs w:val="28"/>
        </w:rPr>
      </w:pPr>
      <w:r w:rsidRPr="00056D04">
        <w:rPr>
          <w:sz w:val="28"/>
          <w:szCs w:val="28"/>
        </w:rPr>
        <w:t>4.</w:t>
      </w:r>
      <w:proofErr w:type="gramStart"/>
      <w:r w:rsidRPr="00056D04">
        <w:rPr>
          <w:sz w:val="28"/>
          <w:szCs w:val="28"/>
        </w:rPr>
        <w:t>1.Олимпиада</w:t>
      </w:r>
      <w:proofErr w:type="gramEnd"/>
      <w:r w:rsidRPr="00056D04">
        <w:rPr>
          <w:sz w:val="28"/>
          <w:szCs w:val="28"/>
        </w:rPr>
        <w:t xml:space="preserve"> состоит из двух туров:</w:t>
      </w:r>
    </w:p>
    <w:p w:rsidR="005868A9" w:rsidRPr="00056D04" w:rsidRDefault="005868A9" w:rsidP="005868A9">
      <w:pPr>
        <w:jc w:val="both"/>
        <w:rPr>
          <w:sz w:val="28"/>
          <w:szCs w:val="28"/>
        </w:rPr>
      </w:pPr>
      <w:r w:rsidRPr="00056D04">
        <w:rPr>
          <w:sz w:val="28"/>
          <w:szCs w:val="28"/>
        </w:rPr>
        <w:t>– I тур (школьный этап) проводится в образовательном учреждении;</w:t>
      </w:r>
    </w:p>
    <w:p w:rsidR="005868A9" w:rsidRPr="00056D04" w:rsidRDefault="005868A9" w:rsidP="005868A9">
      <w:pPr>
        <w:ind w:firstLine="33"/>
        <w:jc w:val="both"/>
        <w:rPr>
          <w:sz w:val="28"/>
          <w:szCs w:val="28"/>
        </w:rPr>
      </w:pPr>
      <w:r w:rsidRPr="00056D04">
        <w:rPr>
          <w:sz w:val="28"/>
          <w:szCs w:val="28"/>
        </w:rPr>
        <w:t>–</w:t>
      </w:r>
      <w:r w:rsidRPr="00056D04">
        <w:rPr>
          <w:sz w:val="28"/>
          <w:szCs w:val="20"/>
        </w:rPr>
        <w:t xml:space="preserve"> </w:t>
      </w:r>
      <w:r w:rsidRPr="00056D04">
        <w:rPr>
          <w:sz w:val="28"/>
          <w:szCs w:val="28"/>
        </w:rPr>
        <w:t>II тур (районный этап) проводится оргкомитетом Олимпиады, созданном при ГБУ ИМЦ Красносельского района Санкт-Петербурга.</w:t>
      </w:r>
    </w:p>
    <w:p w:rsidR="005868A9" w:rsidRPr="00056D04" w:rsidRDefault="005868A9" w:rsidP="005868A9">
      <w:pPr>
        <w:jc w:val="both"/>
        <w:rPr>
          <w:sz w:val="28"/>
          <w:szCs w:val="28"/>
        </w:rPr>
      </w:pPr>
      <w:r w:rsidRPr="00056D04">
        <w:rPr>
          <w:sz w:val="28"/>
          <w:szCs w:val="28"/>
        </w:rPr>
        <w:t>4.2. Для организационно-методического обеспечения Олимпиады создается районный оргкомитет Олимпиады.</w:t>
      </w:r>
    </w:p>
    <w:p w:rsidR="005868A9" w:rsidRPr="00056D04" w:rsidRDefault="005868A9" w:rsidP="005868A9">
      <w:pPr>
        <w:tabs>
          <w:tab w:val="left" w:pos="1260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4.</w:t>
      </w:r>
      <w:proofErr w:type="gramStart"/>
      <w:r w:rsidRPr="00056D04">
        <w:rPr>
          <w:sz w:val="28"/>
          <w:szCs w:val="28"/>
        </w:rPr>
        <w:t>3.Районный</w:t>
      </w:r>
      <w:proofErr w:type="gramEnd"/>
      <w:r w:rsidRPr="00056D04">
        <w:rPr>
          <w:sz w:val="28"/>
          <w:szCs w:val="28"/>
        </w:rPr>
        <w:t xml:space="preserve"> оргкомитет Олимпиады:</w:t>
      </w:r>
    </w:p>
    <w:p w:rsidR="005868A9" w:rsidRPr="00056D04" w:rsidRDefault="005868A9" w:rsidP="005868A9">
      <w:pPr>
        <w:tabs>
          <w:tab w:val="left" w:pos="1260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– организует общее руководство подготовкой и проведением Олимпиады;</w:t>
      </w:r>
    </w:p>
    <w:p w:rsidR="005868A9" w:rsidRPr="00056D04" w:rsidRDefault="005868A9" w:rsidP="005868A9">
      <w:pPr>
        <w:tabs>
          <w:tab w:val="left" w:pos="1260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– определяет сроки проведения Олимпиады (II тура);</w:t>
      </w:r>
    </w:p>
    <w:p w:rsidR="005868A9" w:rsidRPr="00056D04" w:rsidRDefault="005868A9" w:rsidP="005868A9">
      <w:pPr>
        <w:tabs>
          <w:tab w:val="left" w:pos="1260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 xml:space="preserve">– обеспечивает материалами участников районной Олимпиады; </w:t>
      </w:r>
    </w:p>
    <w:p w:rsidR="005868A9" w:rsidRPr="00056D04" w:rsidRDefault="005868A9" w:rsidP="005868A9">
      <w:pPr>
        <w:tabs>
          <w:tab w:val="left" w:pos="1260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lastRenderedPageBreak/>
        <w:t>– консультирует педагогов по проверке работ участников Олимпиады;</w:t>
      </w:r>
    </w:p>
    <w:p w:rsidR="005868A9" w:rsidRPr="00056D04" w:rsidRDefault="005868A9" w:rsidP="005868A9">
      <w:pPr>
        <w:tabs>
          <w:tab w:val="left" w:pos="1260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– организует проверку работ во </w:t>
      </w:r>
      <w:r w:rsidRPr="00056D04">
        <w:rPr>
          <w:sz w:val="28"/>
          <w:szCs w:val="28"/>
          <w:lang w:val="en-US"/>
        </w:rPr>
        <w:t>II</w:t>
      </w:r>
      <w:r w:rsidRPr="00056D04">
        <w:rPr>
          <w:sz w:val="28"/>
          <w:szCs w:val="28"/>
        </w:rPr>
        <w:t xml:space="preserve"> (районном) туре Олимпиады;</w:t>
      </w:r>
    </w:p>
    <w:p w:rsidR="005868A9" w:rsidRPr="00056D04" w:rsidRDefault="005868A9" w:rsidP="005868A9">
      <w:pPr>
        <w:tabs>
          <w:tab w:val="left" w:pos="1260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– анализирует, обобщает итоги Олимпиады.</w:t>
      </w:r>
    </w:p>
    <w:p w:rsidR="005868A9" w:rsidRPr="00056D04" w:rsidRDefault="005868A9" w:rsidP="005868A9">
      <w:pPr>
        <w:tabs>
          <w:tab w:val="left" w:pos="1260"/>
        </w:tabs>
        <w:rPr>
          <w:sz w:val="28"/>
          <w:szCs w:val="28"/>
        </w:rPr>
      </w:pPr>
      <w:r w:rsidRPr="00056D04">
        <w:rPr>
          <w:sz w:val="28"/>
          <w:szCs w:val="28"/>
        </w:rPr>
        <w:t>4.4. Оргкомитет формирует состав жюри. Председатель оргкомитета выполняет функции председателя жюри.</w:t>
      </w:r>
    </w:p>
    <w:p w:rsidR="005868A9" w:rsidRPr="00056D04" w:rsidRDefault="005868A9" w:rsidP="005868A9">
      <w:pPr>
        <w:tabs>
          <w:tab w:val="left" w:pos="1260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4.5. Списочный состав оргкомитета и жюри районного тура Олимпиады утверждается приказом.</w:t>
      </w:r>
    </w:p>
    <w:p w:rsidR="005868A9" w:rsidRPr="00056D04" w:rsidRDefault="005868A9" w:rsidP="005868A9">
      <w:pPr>
        <w:tabs>
          <w:tab w:val="left" w:pos="1260"/>
        </w:tabs>
        <w:rPr>
          <w:sz w:val="28"/>
          <w:szCs w:val="28"/>
        </w:rPr>
      </w:pPr>
    </w:p>
    <w:p w:rsidR="005868A9" w:rsidRPr="00056D04" w:rsidRDefault="005868A9" w:rsidP="005868A9">
      <w:pPr>
        <w:jc w:val="center"/>
        <w:rPr>
          <w:b/>
          <w:sz w:val="28"/>
          <w:szCs w:val="28"/>
        </w:rPr>
      </w:pPr>
      <w:r w:rsidRPr="00056D04">
        <w:rPr>
          <w:b/>
          <w:sz w:val="28"/>
          <w:szCs w:val="28"/>
        </w:rPr>
        <w:t>5. Порядок проведения Олимпиады</w:t>
      </w:r>
    </w:p>
    <w:p w:rsidR="005868A9" w:rsidRPr="00056D04" w:rsidRDefault="005868A9" w:rsidP="005868A9">
      <w:pPr>
        <w:tabs>
          <w:tab w:val="left" w:pos="1260"/>
        </w:tabs>
        <w:rPr>
          <w:b/>
          <w:sz w:val="28"/>
          <w:szCs w:val="28"/>
        </w:rPr>
      </w:pPr>
    </w:p>
    <w:p w:rsidR="005868A9" w:rsidRPr="00056D04" w:rsidRDefault="005868A9" w:rsidP="005868A9">
      <w:pPr>
        <w:tabs>
          <w:tab w:val="left" w:pos="540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5.1. Задания для I тура (школьный этап) и система оценивания составляются методическим объединением образовательного учреждения. Задания для I тура Олимпиады даются в одном варианте.</w:t>
      </w:r>
    </w:p>
    <w:p w:rsidR="005868A9" w:rsidRPr="00056D04" w:rsidRDefault="005868A9" w:rsidP="005868A9">
      <w:pPr>
        <w:tabs>
          <w:tab w:val="left" w:pos="540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5.</w:t>
      </w:r>
      <w:proofErr w:type="gramStart"/>
      <w:r w:rsidRPr="00056D04">
        <w:rPr>
          <w:sz w:val="28"/>
          <w:szCs w:val="28"/>
        </w:rPr>
        <w:t>2.Задания</w:t>
      </w:r>
      <w:proofErr w:type="gramEnd"/>
      <w:r w:rsidRPr="00056D04">
        <w:rPr>
          <w:sz w:val="28"/>
          <w:szCs w:val="28"/>
        </w:rPr>
        <w:t xml:space="preserve"> для II тура Олимпиады и система оценивания составляются оргкомитетом Олимпиады. Задания для II тура Олимпиады даются в </w:t>
      </w:r>
      <w:proofErr w:type="gramStart"/>
      <w:r w:rsidRPr="00056D04">
        <w:rPr>
          <w:sz w:val="28"/>
          <w:szCs w:val="28"/>
        </w:rPr>
        <w:t>одном  варианте</w:t>
      </w:r>
      <w:proofErr w:type="gramEnd"/>
      <w:r w:rsidRPr="00056D04">
        <w:rPr>
          <w:sz w:val="28"/>
          <w:szCs w:val="28"/>
        </w:rPr>
        <w:t>.</w:t>
      </w:r>
    </w:p>
    <w:p w:rsidR="005868A9" w:rsidRPr="00056D04" w:rsidRDefault="005868A9" w:rsidP="005868A9">
      <w:pPr>
        <w:jc w:val="both"/>
        <w:rPr>
          <w:sz w:val="28"/>
          <w:szCs w:val="28"/>
        </w:rPr>
      </w:pPr>
      <w:r w:rsidRPr="00056D04">
        <w:rPr>
          <w:sz w:val="28"/>
          <w:szCs w:val="28"/>
          <w:u w:val="single"/>
        </w:rPr>
        <w:t>5.3. Порядок проведения I (школьного) тура Олимпиады</w:t>
      </w:r>
      <w:r w:rsidRPr="00056D04">
        <w:rPr>
          <w:sz w:val="28"/>
          <w:szCs w:val="28"/>
        </w:rPr>
        <w:t>.</w:t>
      </w:r>
    </w:p>
    <w:p w:rsidR="005868A9" w:rsidRPr="00056D04" w:rsidRDefault="005868A9" w:rsidP="005868A9">
      <w:pPr>
        <w:tabs>
          <w:tab w:val="left" w:pos="720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5.3.1. Школьный тур Олимпиады проходит на базе образовательных организаций.</w:t>
      </w:r>
    </w:p>
    <w:p w:rsidR="005868A9" w:rsidRPr="00056D04" w:rsidRDefault="005868A9" w:rsidP="005868A9">
      <w:pPr>
        <w:tabs>
          <w:tab w:val="left" w:pos="1512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5.3.2. Для проведения школьного этапа Олимпиады организатором данного этапа создаются школьные оргкомитеты и жюри.</w:t>
      </w:r>
    </w:p>
    <w:p w:rsidR="005868A9" w:rsidRPr="00056D04" w:rsidRDefault="005868A9" w:rsidP="005868A9">
      <w:pPr>
        <w:tabs>
          <w:tab w:val="left" w:pos="1512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 xml:space="preserve">5.3.3. В школьном туре принимают участие учащиеся </w:t>
      </w:r>
      <w:r>
        <w:rPr>
          <w:sz w:val="28"/>
          <w:szCs w:val="28"/>
        </w:rPr>
        <w:t>1</w:t>
      </w:r>
      <w:r w:rsidRPr="00056D04">
        <w:rPr>
          <w:sz w:val="28"/>
          <w:szCs w:val="28"/>
        </w:rPr>
        <w:t>-х классов данной образовательной организации.</w:t>
      </w:r>
    </w:p>
    <w:p w:rsidR="005868A9" w:rsidRPr="00056D04" w:rsidRDefault="005868A9" w:rsidP="005868A9">
      <w:pPr>
        <w:tabs>
          <w:tab w:val="left" w:pos="1512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 xml:space="preserve">5.3.4. Каждое задание работы оценивается жюри школьного тура определенным количеством баллов, которые суммируются. </w:t>
      </w:r>
    </w:p>
    <w:p w:rsidR="005868A9" w:rsidRDefault="005868A9" w:rsidP="005868A9">
      <w:pPr>
        <w:tabs>
          <w:tab w:val="left" w:pos="1512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 xml:space="preserve">5.3.5. </w:t>
      </w:r>
      <w:proofErr w:type="gramStart"/>
      <w:r w:rsidRPr="00056D0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56D04">
        <w:rPr>
          <w:sz w:val="28"/>
          <w:szCs w:val="28"/>
        </w:rPr>
        <w:t xml:space="preserve"> проверки</w:t>
      </w:r>
      <w:proofErr w:type="gramEnd"/>
      <w:r>
        <w:rPr>
          <w:sz w:val="28"/>
          <w:szCs w:val="28"/>
        </w:rPr>
        <w:t xml:space="preserve"> </w:t>
      </w:r>
      <w:r w:rsidRPr="00056D04">
        <w:rPr>
          <w:sz w:val="28"/>
          <w:szCs w:val="28"/>
        </w:rPr>
        <w:t xml:space="preserve"> с </w:t>
      </w:r>
      <w:r>
        <w:rPr>
          <w:sz w:val="28"/>
          <w:szCs w:val="28"/>
        </w:rPr>
        <w:t xml:space="preserve"> </w:t>
      </w:r>
      <w:r w:rsidRPr="00056D04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056D04">
        <w:rPr>
          <w:sz w:val="28"/>
          <w:szCs w:val="28"/>
        </w:rPr>
        <w:t xml:space="preserve"> итоговых </w:t>
      </w:r>
      <w:r>
        <w:rPr>
          <w:sz w:val="28"/>
          <w:szCs w:val="28"/>
        </w:rPr>
        <w:t xml:space="preserve"> </w:t>
      </w:r>
      <w:r w:rsidRPr="00056D04">
        <w:rPr>
          <w:sz w:val="28"/>
          <w:szCs w:val="28"/>
        </w:rPr>
        <w:t xml:space="preserve">баллов </w:t>
      </w:r>
      <w:r>
        <w:rPr>
          <w:sz w:val="28"/>
          <w:szCs w:val="28"/>
        </w:rPr>
        <w:t xml:space="preserve"> </w:t>
      </w:r>
      <w:r w:rsidRPr="00056D04">
        <w:rPr>
          <w:sz w:val="28"/>
          <w:szCs w:val="28"/>
        </w:rPr>
        <w:t>оформляются</w:t>
      </w:r>
    </w:p>
    <w:p w:rsidR="005868A9" w:rsidRPr="00056D04" w:rsidRDefault="005868A9" w:rsidP="005868A9">
      <w:pPr>
        <w:tabs>
          <w:tab w:val="left" w:pos="1512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в итоговый протокол школьного тура</w:t>
      </w:r>
      <w:r>
        <w:rPr>
          <w:sz w:val="28"/>
          <w:szCs w:val="28"/>
        </w:rPr>
        <w:t xml:space="preserve"> и хранятся в ОУ</w:t>
      </w:r>
      <w:r w:rsidRPr="00056D04">
        <w:rPr>
          <w:sz w:val="28"/>
          <w:szCs w:val="28"/>
        </w:rPr>
        <w:t>.</w:t>
      </w:r>
    </w:p>
    <w:p w:rsidR="005868A9" w:rsidRPr="00056D04" w:rsidRDefault="005868A9" w:rsidP="005868A9">
      <w:pPr>
        <w:tabs>
          <w:tab w:val="left" w:pos="1512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 xml:space="preserve">5.3.6. Победители и </w:t>
      </w:r>
      <w:proofErr w:type="gramStart"/>
      <w:r w:rsidRPr="00056D04">
        <w:rPr>
          <w:sz w:val="28"/>
          <w:szCs w:val="28"/>
        </w:rPr>
        <w:t>призеры  школьного</w:t>
      </w:r>
      <w:proofErr w:type="gramEnd"/>
      <w:r w:rsidRPr="00056D04">
        <w:rPr>
          <w:sz w:val="28"/>
          <w:szCs w:val="28"/>
        </w:rPr>
        <w:t xml:space="preserve"> тура Олимпиады определяются на основании результатов участников, которые заносятся в итоговый протокол, представляющий таблицу результатов с ранжированным списком участников, расположенных по мере убывания набранных ими баллов. Участники с равным количеством баллов располагаются в алфавитном порядке.</w:t>
      </w:r>
    </w:p>
    <w:p w:rsidR="005868A9" w:rsidRPr="00056D04" w:rsidRDefault="005868A9" w:rsidP="005868A9">
      <w:pPr>
        <w:tabs>
          <w:tab w:val="left" w:pos="1512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5.3.7. Победителями признаются участники Олимпиады,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только призеры.</w:t>
      </w:r>
    </w:p>
    <w:p w:rsidR="005868A9" w:rsidRPr="00056D04" w:rsidRDefault="005868A9" w:rsidP="005868A9">
      <w:pPr>
        <w:tabs>
          <w:tab w:val="left" w:pos="1512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5.3.8. Список победителей и призеров школьного тура утверждается оргкомитетом образовательного учреждения.</w:t>
      </w:r>
    </w:p>
    <w:p w:rsidR="005868A9" w:rsidRPr="00056D04" w:rsidRDefault="005868A9" w:rsidP="005868A9">
      <w:pPr>
        <w:rPr>
          <w:sz w:val="28"/>
          <w:szCs w:val="28"/>
        </w:rPr>
      </w:pPr>
      <w:r w:rsidRPr="00056D04">
        <w:rPr>
          <w:sz w:val="28"/>
          <w:szCs w:val="28"/>
          <w:u w:val="single"/>
        </w:rPr>
        <w:t>5.</w:t>
      </w:r>
      <w:proofErr w:type="gramStart"/>
      <w:r w:rsidRPr="00056D04">
        <w:rPr>
          <w:sz w:val="28"/>
          <w:szCs w:val="28"/>
          <w:u w:val="single"/>
        </w:rPr>
        <w:t>4.Порядок</w:t>
      </w:r>
      <w:proofErr w:type="gramEnd"/>
      <w:r w:rsidRPr="00056D04">
        <w:rPr>
          <w:sz w:val="28"/>
          <w:szCs w:val="28"/>
          <w:u w:val="single"/>
        </w:rPr>
        <w:t xml:space="preserve"> проведения II (районного) тура Олимпиады</w:t>
      </w:r>
      <w:r w:rsidRPr="00056D04">
        <w:rPr>
          <w:sz w:val="28"/>
          <w:szCs w:val="28"/>
        </w:rPr>
        <w:t>.</w:t>
      </w:r>
    </w:p>
    <w:p w:rsidR="005868A9" w:rsidRPr="00056D04" w:rsidRDefault="005868A9" w:rsidP="005868A9">
      <w:pPr>
        <w:tabs>
          <w:tab w:val="left" w:pos="2604"/>
        </w:tabs>
        <w:rPr>
          <w:color w:val="FF0000"/>
          <w:sz w:val="28"/>
          <w:szCs w:val="28"/>
        </w:rPr>
      </w:pPr>
      <w:r w:rsidRPr="00056D04">
        <w:rPr>
          <w:sz w:val="28"/>
          <w:szCs w:val="28"/>
        </w:rPr>
        <w:t>5.4.1. Р</w:t>
      </w:r>
      <w:r>
        <w:rPr>
          <w:sz w:val="28"/>
          <w:szCs w:val="28"/>
        </w:rPr>
        <w:t xml:space="preserve">айонный тур Олимпиады проходит </w:t>
      </w:r>
      <w:proofErr w:type="gramStart"/>
      <w:r>
        <w:rPr>
          <w:sz w:val="28"/>
          <w:szCs w:val="28"/>
        </w:rPr>
        <w:t>6  апреля</w:t>
      </w:r>
      <w:proofErr w:type="gramEnd"/>
      <w:r w:rsidRPr="00056D04"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 w:rsidRPr="00056D04">
        <w:rPr>
          <w:sz w:val="28"/>
          <w:szCs w:val="28"/>
        </w:rPr>
        <w:t xml:space="preserve"> года.</w:t>
      </w:r>
    </w:p>
    <w:p w:rsidR="005868A9" w:rsidRPr="00056D04" w:rsidRDefault="005868A9" w:rsidP="005868A9">
      <w:pPr>
        <w:tabs>
          <w:tab w:val="left" w:pos="2604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5.4.2. Для проведения районного этапа Олимпиады организатором данного этапа создаются районные оргкомитеты и жюри.</w:t>
      </w:r>
    </w:p>
    <w:p w:rsidR="005868A9" w:rsidRPr="00056D04" w:rsidRDefault="005868A9" w:rsidP="005868A9">
      <w:pPr>
        <w:tabs>
          <w:tab w:val="left" w:pos="1512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5.4.3. Оргкомитет Олимпиады составляет список участников районного тура олимпиады на основании заявок ОУ по результатам школьного тура, которые заносятся в общий итоговый протокол.</w:t>
      </w:r>
    </w:p>
    <w:p w:rsidR="005868A9" w:rsidRPr="00056D04" w:rsidRDefault="005868A9" w:rsidP="005868A9">
      <w:pPr>
        <w:tabs>
          <w:tab w:val="left" w:pos="2604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lastRenderedPageBreak/>
        <w:t>5.4.4. Для участия в районном туре Олимпиады образовательное учреждение направляет в районный оргкомитет заявку</w:t>
      </w:r>
      <w:r>
        <w:rPr>
          <w:sz w:val="28"/>
          <w:szCs w:val="28"/>
        </w:rPr>
        <w:t xml:space="preserve"> по электронной форме</w:t>
      </w:r>
      <w:r w:rsidRPr="00056D04">
        <w:rPr>
          <w:sz w:val="28"/>
          <w:szCs w:val="28"/>
        </w:rPr>
        <w:t xml:space="preserve"> </w:t>
      </w:r>
      <w:hyperlink r:id="rId4" w:history="1">
        <w:r w:rsidRPr="009979FC">
          <w:rPr>
            <w:rStyle w:val="a4"/>
            <w:sz w:val="32"/>
            <w:szCs w:val="32"/>
          </w:rPr>
          <w:t>https://forms.gl</w:t>
        </w:r>
        <w:r w:rsidRPr="009979FC">
          <w:rPr>
            <w:rStyle w:val="a4"/>
            <w:sz w:val="32"/>
            <w:szCs w:val="32"/>
          </w:rPr>
          <w:t>e</w:t>
        </w:r>
        <w:r w:rsidRPr="009979FC">
          <w:rPr>
            <w:rStyle w:val="a4"/>
            <w:sz w:val="32"/>
            <w:szCs w:val="32"/>
          </w:rPr>
          <w:t>/H3YaSzh54qmkn9iL9</w:t>
        </w:r>
      </w:hyperlink>
      <w:r>
        <w:rPr>
          <w:sz w:val="32"/>
          <w:szCs w:val="32"/>
        </w:rPr>
        <w:t xml:space="preserve"> </w:t>
      </w:r>
    </w:p>
    <w:p w:rsidR="005868A9" w:rsidRPr="00056D04" w:rsidRDefault="005868A9" w:rsidP="005868A9">
      <w:pPr>
        <w:tabs>
          <w:tab w:val="left" w:pos="2604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Количество участников от образовательного учреждения соответствует количеству классов в данной параллели.</w:t>
      </w:r>
    </w:p>
    <w:p w:rsidR="005868A9" w:rsidRPr="00056D04" w:rsidRDefault="005868A9" w:rsidP="005868A9">
      <w:pPr>
        <w:tabs>
          <w:tab w:val="left" w:pos="2604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5.4.5. Каждое задание работы оценивается жюри районного тура определенным количеством баллов, которые суммируются.</w:t>
      </w:r>
    </w:p>
    <w:p w:rsidR="005868A9" w:rsidRPr="00056D04" w:rsidRDefault="005868A9" w:rsidP="005868A9">
      <w:pPr>
        <w:tabs>
          <w:tab w:val="left" w:pos="2604"/>
        </w:tabs>
        <w:rPr>
          <w:sz w:val="28"/>
          <w:szCs w:val="28"/>
        </w:rPr>
      </w:pPr>
      <w:r w:rsidRPr="00056D04">
        <w:rPr>
          <w:sz w:val="28"/>
          <w:szCs w:val="28"/>
        </w:rPr>
        <w:t>5.4.6. Результаты проверки с указанием количества баллов по каждой части и итоговых баллов оформляются в итоговый протокол районного тура.</w:t>
      </w:r>
    </w:p>
    <w:p w:rsidR="005868A9" w:rsidRPr="00056D04" w:rsidRDefault="005868A9" w:rsidP="005868A9">
      <w:pPr>
        <w:tabs>
          <w:tab w:val="left" w:pos="2604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5.4.7. Победители и призеры районного тура Олимпиады по общему зачету и победители Олимпиады по каждому предмету определяются на основании результатов участников, которые заносятся в итоговый протокол, представляющий таблицу результатов с ранжированным списком участников, расположенных по мере убывания набранных ими баллов.  Участники с равным количеством баллов располагаются в алфавитном порядке.</w:t>
      </w:r>
    </w:p>
    <w:p w:rsidR="005868A9" w:rsidRPr="00056D04" w:rsidRDefault="005868A9" w:rsidP="005868A9">
      <w:pPr>
        <w:tabs>
          <w:tab w:val="left" w:pos="2604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5.4.8. Победителями признаются участники Олимпиады,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районном этапе Олимпиады определяются только призеры.</w:t>
      </w:r>
    </w:p>
    <w:p w:rsidR="005868A9" w:rsidRPr="00056D04" w:rsidRDefault="005868A9" w:rsidP="005868A9">
      <w:pPr>
        <w:tabs>
          <w:tab w:val="left" w:pos="2604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5.4.9. Список победителей и призеров районного тура утверждается оргкомитетом данного этапа Олимпиады.</w:t>
      </w:r>
    </w:p>
    <w:p w:rsidR="005868A9" w:rsidRPr="00056D04" w:rsidRDefault="005868A9" w:rsidP="005868A9">
      <w:pPr>
        <w:rPr>
          <w:sz w:val="28"/>
          <w:szCs w:val="28"/>
        </w:rPr>
      </w:pPr>
    </w:p>
    <w:p w:rsidR="005868A9" w:rsidRPr="00056D04" w:rsidRDefault="005868A9" w:rsidP="005868A9">
      <w:pPr>
        <w:jc w:val="center"/>
        <w:rPr>
          <w:b/>
          <w:sz w:val="28"/>
          <w:szCs w:val="28"/>
        </w:rPr>
      </w:pPr>
      <w:r w:rsidRPr="00056D04">
        <w:rPr>
          <w:b/>
          <w:sz w:val="28"/>
          <w:szCs w:val="28"/>
        </w:rPr>
        <w:t>6. Подведение итогов Олимпиады</w:t>
      </w:r>
    </w:p>
    <w:p w:rsidR="005868A9" w:rsidRPr="00056D04" w:rsidRDefault="005868A9" w:rsidP="005868A9">
      <w:pPr>
        <w:ind w:firstLine="709"/>
        <w:rPr>
          <w:sz w:val="28"/>
          <w:szCs w:val="28"/>
        </w:rPr>
      </w:pPr>
    </w:p>
    <w:p w:rsidR="005868A9" w:rsidRPr="00056D04" w:rsidRDefault="005868A9" w:rsidP="005868A9">
      <w:pPr>
        <w:tabs>
          <w:tab w:val="left" w:pos="1260"/>
        </w:tabs>
        <w:jc w:val="both"/>
        <w:rPr>
          <w:sz w:val="28"/>
          <w:szCs w:val="28"/>
        </w:rPr>
      </w:pPr>
      <w:r w:rsidRPr="00056D04">
        <w:rPr>
          <w:sz w:val="28"/>
          <w:szCs w:val="28"/>
        </w:rPr>
        <w:t>6.</w:t>
      </w:r>
      <w:proofErr w:type="gramStart"/>
      <w:r w:rsidRPr="00056D04">
        <w:rPr>
          <w:sz w:val="28"/>
          <w:szCs w:val="28"/>
        </w:rPr>
        <w:t>1.Победители</w:t>
      </w:r>
      <w:proofErr w:type="gramEnd"/>
      <w:r w:rsidRPr="00056D04">
        <w:rPr>
          <w:sz w:val="28"/>
          <w:szCs w:val="28"/>
        </w:rPr>
        <w:t xml:space="preserve"> и призеры </w:t>
      </w:r>
      <w:r w:rsidRPr="00056D04">
        <w:rPr>
          <w:sz w:val="28"/>
          <w:szCs w:val="28"/>
          <w:lang w:val="en-US"/>
        </w:rPr>
        <w:t>I</w:t>
      </w:r>
      <w:r w:rsidRPr="00056D04">
        <w:rPr>
          <w:sz w:val="28"/>
          <w:szCs w:val="28"/>
        </w:rPr>
        <w:t xml:space="preserve"> (школьного) тура Олимпиады награждаются образовательным учреждением, победители и призеры </w:t>
      </w:r>
      <w:r w:rsidRPr="00056D04">
        <w:rPr>
          <w:sz w:val="28"/>
          <w:szCs w:val="28"/>
          <w:lang w:val="en-US"/>
        </w:rPr>
        <w:t>II </w:t>
      </w:r>
      <w:r w:rsidRPr="00056D04">
        <w:rPr>
          <w:sz w:val="28"/>
          <w:szCs w:val="28"/>
        </w:rPr>
        <w:t xml:space="preserve">(районного) тура – ГБУ ИМЦ Красносельского района Санкт-Петербурга. </w:t>
      </w:r>
    </w:p>
    <w:p w:rsidR="005868A9" w:rsidRPr="00056D04" w:rsidRDefault="005868A9" w:rsidP="005868A9">
      <w:pPr>
        <w:jc w:val="both"/>
        <w:rPr>
          <w:sz w:val="28"/>
          <w:szCs w:val="28"/>
        </w:rPr>
      </w:pPr>
      <w:r w:rsidRPr="00056D04">
        <w:rPr>
          <w:sz w:val="28"/>
          <w:szCs w:val="28"/>
        </w:rPr>
        <w:t xml:space="preserve">6.2. Победители и призёры награждаются грамотами. </w:t>
      </w:r>
    </w:p>
    <w:p w:rsidR="005868A9" w:rsidRPr="00056D04" w:rsidRDefault="005868A9" w:rsidP="005868A9">
      <w:pPr>
        <w:suppressAutoHyphens/>
        <w:spacing w:before="280" w:after="119"/>
        <w:rPr>
          <w:b/>
          <w:bCs/>
          <w:sz w:val="28"/>
          <w:szCs w:val="28"/>
          <w:lang w:eastAsia="ar-SA"/>
        </w:rPr>
      </w:pPr>
      <w:r w:rsidRPr="00056D04">
        <w:rPr>
          <w:b/>
          <w:bCs/>
          <w:sz w:val="28"/>
          <w:szCs w:val="28"/>
          <w:lang w:eastAsia="ar-SA"/>
        </w:rPr>
        <w:t xml:space="preserve">                        7. Информационное обеспечение Олимпиады</w:t>
      </w:r>
    </w:p>
    <w:p w:rsidR="005868A9" w:rsidRPr="00056D04" w:rsidRDefault="005868A9" w:rsidP="005868A9">
      <w:pPr>
        <w:suppressAutoHyphens/>
        <w:spacing w:before="280" w:after="119"/>
        <w:rPr>
          <w:sz w:val="28"/>
          <w:szCs w:val="28"/>
          <w:lang w:eastAsia="ar-SA"/>
        </w:rPr>
      </w:pPr>
      <w:r w:rsidRPr="00056D04">
        <w:rPr>
          <w:sz w:val="28"/>
          <w:szCs w:val="28"/>
          <w:lang w:eastAsia="ar-SA"/>
        </w:rPr>
        <w:t>Информационное обеспечение Олимпиады проводится путем публикации ее Положения и итогов на сайте ГБУ ИМЦ Красносельского района Санкт-Петербурга.</w:t>
      </w:r>
    </w:p>
    <w:p w:rsidR="005868A9" w:rsidRPr="009F10E9" w:rsidRDefault="005868A9" w:rsidP="005868A9">
      <w:pPr>
        <w:suppressAutoHyphens/>
        <w:spacing w:before="280" w:after="119"/>
        <w:jc w:val="right"/>
        <w:rPr>
          <w:b/>
          <w:sz w:val="28"/>
          <w:szCs w:val="28"/>
          <w:u w:val="single"/>
          <w:lang w:eastAsia="ar-SA"/>
        </w:rPr>
      </w:pPr>
    </w:p>
    <w:p w:rsidR="005868A9" w:rsidRDefault="005868A9" w:rsidP="005868A9">
      <w:pPr>
        <w:suppressAutoHyphens/>
        <w:spacing w:before="280" w:after="119"/>
        <w:jc w:val="right"/>
        <w:rPr>
          <w:b/>
          <w:sz w:val="28"/>
          <w:szCs w:val="28"/>
          <w:u w:val="single"/>
          <w:lang w:eastAsia="ar-SA"/>
        </w:rPr>
      </w:pPr>
    </w:p>
    <w:p w:rsidR="005868A9" w:rsidRDefault="005868A9" w:rsidP="005868A9">
      <w:pPr>
        <w:suppressAutoHyphens/>
        <w:spacing w:before="280" w:after="119"/>
        <w:rPr>
          <w:b/>
          <w:sz w:val="28"/>
          <w:szCs w:val="28"/>
          <w:u w:val="single"/>
          <w:lang w:eastAsia="ar-SA"/>
        </w:rPr>
      </w:pPr>
    </w:p>
    <w:tbl>
      <w:tblPr>
        <w:tblW w:w="95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4995"/>
      </w:tblGrid>
      <w:tr w:rsidR="005868A9" w:rsidRPr="009F10E9" w:rsidTr="005F2D67">
        <w:trPr>
          <w:cantSplit/>
          <w:trHeight w:val="3827"/>
        </w:trPr>
        <w:tc>
          <w:tcPr>
            <w:tcW w:w="4536" w:type="dxa"/>
          </w:tcPr>
          <w:p w:rsidR="005868A9" w:rsidRDefault="005868A9" w:rsidP="005F2D67">
            <w:pPr>
              <w:spacing w:line="276" w:lineRule="auto"/>
            </w:pPr>
          </w:p>
          <w:p w:rsidR="005868A9" w:rsidRPr="009F10E9" w:rsidRDefault="005868A9" w:rsidP="005F2D67">
            <w:pPr>
              <w:spacing w:line="276" w:lineRule="auto"/>
            </w:pPr>
          </w:p>
          <w:p w:rsidR="005868A9" w:rsidRPr="009F10E9" w:rsidRDefault="005868A9" w:rsidP="005F2D67">
            <w:pPr>
              <w:rPr>
                <w:sz w:val="28"/>
                <w:szCs w:val="20"/>
              </w:rPr>
            </w:pPr>
          </w:p>
          <w:p w:rsidR="005868A9" w:rsidRPr="009F10E9" w:rsidRDefault="005868A9" w:rsidP="005F2D67">
            <w:pPr>
              <w:widowControl w:val="0"/>
              <w:autoSpaceDE w:val="0"/>
              <w:autoSpaceDN w:val="0"/>
              <w:spacing w:before="60" w:line="276" w:lineRule="auto"/>
              <w:jc w:val="both"/>
              <w:outlineLvl w:val="0"/>
              <w:rPr>
                <w:b/>
                <w:bCs/>
              </w:rPr>
            </w:pPr>
            <w:r w:rsidRPr="009F10E9">
              <w:rPr>
                <w:b/>
                <w:bCs/>
              </w:rPr>
              <w:t>Штамп ОУ</w:t>
            </w:r>
          </w:p>
        </w:tc>
        <w:tc>
          <w:tcPr>
            <w:tcW w:w="4995" w:type="dxa"/>
          </w:tcPr>
          <w:p w:rsidR="005868A9" w:rsidRDefault="005868A9" w:rsidP="005F2D67">
            <w:pPr>
              <w:ind w:left="915"/>
              <w:jc w:val="both"/>
              <w:rPr>
                <w:sz w:val="28"/>
                <w:szCs w:val="20"/>
              </w:rPr>
            </w:pPr>
            <w:r w:rsidRPr="00CF251F">
              <w:rPr>
                <w:sz w:val="28"/>
                <w:szCs w:val="20"/>
              </w:rPr>
              <w:t>Приложение</w:t>
            </w:r>
            <w:r>
              <w:rPr>
                <w:sz w:val="28"/>
                <w:szCs w:val="20"/>
              </w:rPr>
              <w:t xml:space="preserve"> </w:t>
            </w:r>
          </w:p>
          <w:p w:rsidR="005868A9" w:rsidRPr="00CF251F" w:rsidRDefault="005868A9" w:rsidP="005F2D67">
            <w:pPr>
              <w:ind w:left="91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 Положению об </w:t>
            </w:r>
            <w:r w:rsidRPr="00CF251F">
              <w:rPr>
                <w:sz w:val="28"/>
                <w:szCs w:val="20"/>
              </w:rPr>
              <w:t>интегрированной</w:t>
            </w:r>
            <w:r>
              <w:rPr>
                <w:sz w:val="28"/>
                <w:szCs w:val="20"/>
              </w:rPr>
              <w:t xml:space="preserve"> </w:t>
            </w:r>
            <w:r w:rsidRPr="00CF251F">
              <w:rPr>
                <w:sz w:val="28"/>
                <w:szCs w:val="28"/>
              </w:rPr>
              <w:t xml:space="preserve">олимпиаде </w:t>
            </w:r>
            <w:r>
              <w:rPr>
                <w:sz w:val="28"/>
                <w:szCs w:val="28"/>
              </w:rPr>
              <w:t>для учащихся 1 </w:t>
            </w:r>
            <w:r w:rsidRPr="00CF251F">
              <w:rPr>
                <w:sz w:val="28"/>
                <w:szCs w:val="28"/>
              </w:rPr>
              <w:t xml:space="preserve">классов </w:t>
            </w:r>
          </w:p>
          <w:p w:rsidR="005868A9" w:rsidRPr="00EC375F" w:rsidRDefault="005868A9" w:rsidP="005F2D67">
            <w:pPr>
              <w:jc w:val="right"/>
              <w:rPr>
                <w:b/>
                <w:sz w:val="28"/>
                <w:szCs w:val="20"/>
              </w:rPr>
            </w:pPr>
          </w:p>
          <w:p w:rsidR="005868A9" w:rsidRPr="009F10E9" w:rsidRDefault="005868A9" w:rsidP="005F2D67">
            <w:pPr>
              <w:jc w:val="right"/>
              <w:rPr>
                <w:sz w:val="28"/>
                <w:szCs w:val="20"/>
              </w:rPr>
            </w:pPr>
          </w:p>
          <w:p w:rsidR="005868A9" w:rsidRPr="009F10E9" w:rsidRDefault="005868A9" w:rsidP="005F2D67">
            <w:pPr>
              <w:jc w:val="right"/>
              <w:rPr>
                <w:sz w:val="28"/>
                <w:szCs w:val="20"/>
              </w:rPr>
            </w:pPr>
          </w:p>
          <w:p w:rsidR="005868A9" w:rsidRPr="009F10E9" w:rsidRDefault="005868A9" w:rsidP="005F2D67">
            <w:pPr>
              <w:jc w:val="right"/>
              <w:rPr>
                <w:sz w:val="28"/>
                <w:szCs w:val="20"/>
              </w:rPr>
            </w:pPr>
          </w:p>
          <w:p w:rsidR="005868A9" w:rsidRPr="009F10E9" w:rsidRDefault="005868A9" w:rsidP="005F2D67">
            <w:pPr>
              <w:jc w:val="right"/>
              <w:rPr>
                <w:sz w:val="28"/>
                <w:szCs w:val="20"/>
              </w:rPr>
            </w:pPr>
            <w:r w:rsidRPr="009F10E9">
              <w:rPr>
                <w:sz w:val="28"/>
                <w:szCs w:val="20"/>
              </w:rPr>
              <w:t>Директору ГБУ ИМЦ</w:t>
            </w:r>
          </w:p>
          <w:p w:rsidR="005868A9" w:rsidRPr="009F10E9" w:rsidRDefault="005868A9" w:rsidP="005F2D67">
            <w:pPr>
              <w:jc w:val="right"/>
              <w:rPr>
                <w:sz w:val="28"/>
                <w:szCs w:val="20"/>
              </w:rPr>
            </w:pPr>
            <w:r w:rsidRPr="009F10E9">
              <w:rPr>
                <w:sz w:val="28"/>
                <w:szCs w:val="20"/>
              </w:rPr>
              <w:t>Красносельского района</w:t>
            </w:r>
          </w:p>
          <w:p w:rsidR="005868A9" w:rsidRPr="009F10E9" w:rsidRDefault="005868A9" w:rsidP="005F2D67">
            <w:pPr>
              <w:jc w:val="right"/>
              <w:rPr>
                <w:sz w:val="28"/>
                <w:szCs w:val="20"/>
              </w:rPr>
            </w:pPr>
            <w:r w:rsidRPr="009F10E9">
              <w:rPr>
                <w:sz w:val="28"/>
                <w:szCs w:val="20"/>
              </w:rPr>
              <w:t>Санкт-Петербурга</w:t>
            </w:r>
          </w:p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</w:p>
          <w:tbl>
            <w:tblPr>
              <w:tblpPr w:leftFromText="180" w:rightFromText="180" w:bottomFromText="200" w:vertAnchor="text" w:horzAnchor="margin" w:tblpY="-22"/>
              <w:tblW w:w="5490" w:type="dxa"/>
              <w:tblBorders>
                <w:insideH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90"/>
            </w:tblGrid>
            <w:tr w:rsidR="005868A9" w:rsidRPr="009F10E9" w:rsidTr="005F2D67">
              <w:tc>
                <w:tcPr>
                  <w:tcW w:w="5495" w:type="dxa"/>
                </w:tcPr>
                <w:p w:rsidR="005868A9" w:rsidRPr="009F10E9" w:rsidRDefault="005868A9" w:rsidP="005F2D67">
                  <w:pPr>
                    <w:shd w:val="clear" w:color="auto" w:fill="FFFFFF"/>
                    <w:rPr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868A9" w:rsidRPr="009F10E9" w:rsidRDefault="005868A9" w:rsidP="005F2D67">
            <w:pPr>
              <w:jc w:val="right"/>
              <w:rPr>
                <w:b/>
                <w:sz w:val="28"/>
                <w:szCs w:val="20"/>
              </w:rPr>
            </w:pPr>
            <w:r w:rsidRPr="009F10E9">
              <w:rPr>
                <w:b/>
                <w:sz w:val="28"/>
                <w:szCs w:val="20"/>
              </w:rPr>
              <w:t>Т.А. Сенкевич</w:t>
            </w:r>
          </w:p>
        </w:tc>
      </w:tr>
    </w:tbl>
    <w:p w:rsidR="005868A9" w:rsidRPr="009F10E9" w:rsidRDefault="005868A9" w:rsidP="005868A9">
      <w:pPr>
        <w:rPr>
          <w:b/>
          <w:sz w:val="28"/>
          <w:szCs w:val="28"/>
        </w:rPr>
      </w:pPr>
    </w:p>
    <w:p w:rsidR="005868A9" w:rsidRPr="009F10E9" w:rsidRDefault="005868A9" w:rsidP="005868A9">
      <w:pPr>
        <w:jc w:val="center"/>
        <w:rPr>
          <w:b/>
          <w:sz w:val="28"/>
          <w:szCs w:val="28"/>
        </w:rPr>
      </w:pPr>
    </w:p>
    <w:p w:rsidR="005868A9" w:rsidRPr="009F10E9" w:rsidRDefault="005868A9" w:rsidP="005868A9">
      <w:pPr>
        <w:jc w:val="center"/>
        <w:rPr>
          <w:b/>
          <w:sz w:val="28"/>
          <w:szCs w:val="28"/>
        </w:rPr>
      </w:pPr>
      <w:r w:rsidRPr="009F10E9">
        <w:rPr>
          <w:b/>
          <w:sz w:val="28"/>
          <w:szCs w:val="28"/>
        </w:rPr>
        <w:t xml:space="preserve">Заявка </w:t>
      </w:r>
    </w:p>
    <w:p w:rsidR="005868A9" w:rsidRPr="009F10E9" w:rsidRDefault="005868A9" w:rsidP="005868A9">
      <w:pPr>
        <w:jc w:val="center"/>
        <w:rPr>
          <w:b/>
          <w:sz w:val="28"/>
          <w:szCs w:val="28"/>
        </w:rPr>
      </w:pPr>
      <w:r w:rsidRPr="009F10E9">
        <w:rPr>
          <w:b/>
          <w:sz w:val="28"/>
          <w:szCs w:val="28"/>
        </w:rPr>
        <w:t>на участие в районном туре</w:t>
      </w:r>
    </w:p>
    <w:p w:rsidR="005868A9" w:rsidRPr="009F10E9" w:rsidRDefault="005868A9" w:rsidP="005868A9">
      <w:pPr>
        <w:jc w:val="center"/>
        <w:rPr>
          <w:b/>
          <w:sz w:val="28"/>
          <w:szCs w:val="28"/>
        </w:rPr>
      </w:pPr>
      <w:r w:rsidRPr="009F10E9">
        <w:rPr>
          <w:b/>
          <w:sz w:val="28"/>
          <w:szCs w:val="28"/>
        </w:rPr>
        <w:t>интегрированной олимпиады</w:t>
      </w:r>
    </w:p>
    <w:p w:rsidR="005868A9" w:rsidRPr="009F10E9" w:rsidRDefault="005868A9" w:rsidP="005868A9">
      <w:pPr>
        <w:jc w:val="center"/>
        <w:rPr>
          <w:sz w:val="28"/>
          <w:szCs w:val="28"/>
        </w:rPr>
      </w:pPr>
      <w:r w:rsidRPr="009F10E9"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</w:rPr>
        <w:t>1</w:t>
      </w:r>
      <w:r w:rsidRPr="009F10E9">
        <w:rPr>
          <w:b/>
          <w:sz w:val="28"/>
          <w:szCs w:val="28"/>
        </w:rPr>
        <w:t xml:space="preserve"> классов</w:t>
      </w:r>
    </w:p>
    <w:p w:rsidR="005868A9" w:rsidRPr="009F10E9" w:rsidRDefault="005868A9" w:rsidP="005868A9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1"/>
        <w:gridCol w:w="3865"/>
        <w:gridCol w:w="1260"/>
        <w:gridCol w:w="3427"/>
      </w:tblGrid>
      <w:tr w:rsidR="005868A9" w:rsidRPr="009F10E9" w:rsidTr="005F2D67">
        <w:tc>
          <w:tcPr>
            <w:tcW w:w="1135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  <w:r w:rsidRPr="009F10E9">
              <w:rPr>
                <w:sz w:val="28"/>
                <w:szCs w:val="20"/>
              </w:rPr>
              <w:t>№ ОУ</w:t>
            </w:r>
          </w:p>
        </w:tc>
        <w:tc>
          <w:tcPr>
            <w:tcW w:w="3968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  <w:r w:rsidRPr="009F10E9">
              <w:rPr>
                <w:sz w:val="28"/>
                <w:szCs w:val="20"/>
              </w:rPr>
              <w:t>ФИ участника (полностью)</w:t>
            </w:r>
          </w:p>
        </w:tc>
        <w:tc>
          <w:tcPr>
            <w:tcW w:w="1277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  <w:r w:rsidRPr="009F10E9">
              <w:rPr>
                <w:sz w:val="28"/>
                <w:szCs w:val="20"/>
              </w:rPr>
              <w:t>Класс</w:t>
            </w:r>
          </w:p>
        </w:tc>
        <w:tc>
          <w:tcPr>
            <w:tcW w:w="3509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  <w:r w:rsidRPr="009F10E9">
              <w:rPr>
                <w:sz w:val="28"/>
                <w:szCs w:val="20"/>
              </w:rPr>
              <w:t>ФИО учителя (полностью)</w:t>
            </w:r>
          </w:p>
        </w:tc>
      </w:tr>
      <w:tr w:rsidR="005868A9" w:rsidRPr="009F10E9" w:rsidTr="005F2D67">
        <w:tc>
          <w:tcPr>
            <w:tcW w:w="1135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  <w:r w:rsidRPr="009F10E9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3968" w:type="dxa"/>
          </w:tcPr>
          <w:p w:rsidR="005868A9" w:rsidRPr="009F10E9" w:rsidRDefault="005868A9" w:rsidP="005F2D67">
            <w:pPr>
              <w:rPr>
                <w:sz w:val="28"/>
                <w:szCs w:val="20"/>
              </w:rPr>
            </w:pPr>
          </w:p>
        </w:tc>
        <w:tc>
          <w:tcPr>
            <w:tcW w:w="1277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509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</w:p>
        </w:tc>
      </w:tr>
      <w:tr w:rsidR="005868A9" w:rsidRPr="009F10E9" w:rsidTr="005F2D67">
        <w:tc>
          <w:tcPr>
            <w:tcW w:w="1135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  <w:r w:rsidRPr="009F10E9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3968" w:type="dxa"/>
          </w:tcPr>
          <w:p w:rsidR="005868A9" w:rsidRPr="009F10E9" w:rsidRDefault="005868A9" w:rsidP="005F2D67">
            <w:pPr>
              <w:rPr>
                <w:sz w:val="28"/>
                <w:szCs w:val="20"/>
              </w:rPr>
            </w:pPr>
          </w:p>
        </w:tc>
        <w:tc>
          <w:tcPr>
            <w:tcW w:w="1277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509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</w:p>
        </w:tc>
      </w:tr>
      <w:tr w:rsidR="005868A9" w:rsidRPr="009F10E9" w:rsidTr="005F2D67">
        <w:tc>
          <w:tcPr>
            <w:tcW w:w="1135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  <w:r w:rsidRPr="009F10E9">
              <w:rPr>
                <w:sz w:val="28"/>
                <w:szCs w:val="20"/>
              </w:rPr>
              <w:t>№</w:t>
            </w:r>
          </w:p>
        </w:tc>
        <w:tc>
          <w:tcPr>
            <w:tcW w:w="3968" w:type="dxa"/>
          </w:tcPr>
          <w:p w:rsidR="005868A9" w:rsidRPr="009F10E9" w:rsidRDefault="005868A9" w:rsidP="005F2D67">
            <w:pPr>
              <w:rPr>
                <w:sz w:val="28"/>
                <w:szCs w:val="20"/>
              </w:rPr>
            </w:pPr>
          </w:p>
        </w:tc>
        <w:tc>
          <w:tcPr>
            <w:tcW w:w="1277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509" w:type="dxa"/>
          </w:tcPr>
          <w:p w:rsidR="005868A9" w:rsidRPr="009F10E9" w:rsidRDefault="005868A9" w:rsidP="005F2D67">
            <w:pPr>
              <w:jc w:val="center"/>
              <w:rPr>
                <w:sz w:val="28"/>
                <w:szCs w:val="20"/>
              </w:rPr>
            </w:pPr>
          </w:p>
        </w:tc>
      </w:tr>
    </w:tbl>
    <w:p w:rsidR="005868A9" w:rsidRPr="00FC64C2" w:rsidRDefault="005868A9" w:rsidP="005868A9">
      <w:pPr>
        <w:shd w:val="clear" w:color="auto" w:fill="FFFFFF"/>
        <w:suppressAutoHyphens/>
        <w:spacing w:before="280" w:after="119" w:line="273" w:lineRule="atLeast"/>
        <w:jc w:val="both"/>
        <w:rPr>
          <w:rFonts w:ascii="Arial" w:hAnsi="Arial" w:cs="Arial"/>
          <w:color w:val="000000"/>
          <w:sz w:val="28"/>
          <w:szCs w:val="28"/>
          <w:lang w:eastAsia="ar-SA"/>
        </w:rPr>
      </w:pPr>
      <w:r w:rsidRPr="009F10E9">
        <w:rPr>
          <w:bCs/>
          <w:color w:val="000000"/>
          <w:sz w:val="28"/>
          <w:szCs w:val="28"/>
          <w:lang w:eastAsia="ar-SA"/>
        </w:rPr>
        <w:t xml:space="preserve">Приказ о направлении учащихся на районный тур олимпиады </w:t>
      </w:r>
      <w:r>
        <w:rPr>
          <w:bCs/>
          <w:color w:val="000000"/>
          <w:sz w:val="28"/>
          <w:szCs w:val="28"/>
          <w:lang w:eastAsia="ar-SA"/>
        </w:rPr>
        <w:t>от</w:t>
      </w:r>
      <w:r>
        <w:rPr>
          <w:bCs/>
          <w:color w:val="000000"/>
          <w:sz w:val="28"/>
          <w:szCs w:val="28"/>
          <w:lang w:eastAsia="ar-SA"/>
        </w:rPr>
        <w:softHyphen/>
      </w:r>
      <w:r>
        <w:rPr>
          <w:bCs/>
          <w:color w:val="000000"/>
          <w:sz w:val="28"/>
          <w:szCs w:val="28"/>
          <w:lang w:eastAsia="ar-SA"/>
        </w:rPr>
        <w:softHyphen/>
      </w:r>
      <w:r>
        <w:rPr>
          <w:bCs/>
          <w:color w:val="000000"/>
          <w:sz w:val="28"/>
          <w:szCs w:val="28"/>
          <w:lang w:eastAsia="ar-SA"/>
        </w:rPr>
        <w:softHyphen/>
      </w:r>
      <w:r>
        <w:rPr>
          <w:bCs/>
          <w:color w:val="000000"/>
          <w:sz w:val="28"/>
          <w:szCs w:val="28"/>
          <w:lang w:eastAsia="ar-SA"/>
        </w:rPr>
        <w:softHyphen/>
      </w:r>
      <w:r>
        <w:rPr>
          <w:bCs/>
          <w:color w:val="000000"/>
          <w:sz w:val="28"/>
          <w:szCs w:val="28"/>
          <w:lang w:eastAsia="ar-SA"/>
        </w:rPr>
        <w:softHyphen/>
      </w:r>
      <w:r>
        <w:rPr>
          <w:bCs/>
          <w:color w:val="000000"/>
          <w:sz w:val="28"/>
          <w:szCs w:val="28"/>
          <w:lang w:eastAsia="ar-SA"/>
        </w:rPr>
        <w:softHyphen/>
      </w:r>
      <w:r>
        <w:rPr>
          <w:bCs/>
          <w:color w:val="000000"/>
          <w:sz w:val="28"/>
          <w:szCs w:val="28"/>
          <w:lang w:eastAsia="ar-SA"/>
        </w:rPr>
        <w:softHyphen/>
      </w:r>
      <w:r w:rsidRPr="009F10E9">
        <w:rPr>
          <w:bCs/>
          <w:color w:val="000000"/>
          <w:sz w:val="28"/>
          <w:szCs w:val="28"/>
          <w:lang w:eastAsia="ar-SA"/>
        </w:rPr>
        <w:t xml:space="preserve">      </w:t>
      </w:r>
      <w:r>
        <w:rPr>
          <w:bCs/>
          <w:color w:val="000000"/>
          <w:sz w:val="28"/>
          <w:szCs w:val="28"/>
          <w:lang w:eastAsia="ar-SA"/>
        </w:rPr>
        <w:t>№</w:t>
      </w:r>
    </w:p>
    <w:p w:rsidR="005868A9" w:rsidRPr="009F10E9" w:rsidRDefault="005868A9" w:rsidP="005868A9">
      <w:pPr>
        <w:shd w:val="clear" w:color="auto" w:fill="FFFFFF"/>
        <w:suppressAutoHyphens/>
        <w:spacing w:before="280" w:after="119" w:line="273" w:lineRule="atLeast"/>
        <w:jc w:val="both"/>
        <w:rPr>
          <w:rFonts w:ascii="Arial" w:hAnsi="Arial" w:cs="Arial"/>
          <w:color w:val="000000"/>
          <w:sz w:val="28"/>
          <w:szCs w:val="28"/>
          <w:lang w:eastAsia="ar-SA"/>
        </w:rPr>
      </w:pPr>
      <w:r w:rsidRPr="009F10E9">
        <w:rPr>
          <w:bCs/>
          <w:color w:val="000000"/>
          <w:sz w:val="28"/>
          <w:szCs w:val="28"/>
          <w:lang w:eastAsia="ar-SA"/>
        </w:rPr>
        <w:t>ФИО, должность и контактные телефоны сопровождающего у</w:t>
      </w:r>
      <w:r>
        <w:rPr>
          <w:bCs/>
          <w:color w:val="000000"/>
          <w:sz w:val="28"/>
          <w:szCs w:val="28"/>
          <w:lang w:eastAsia="ar-SA"/>
        </w:rPr>
        <w:t>чителя, назначенного по Приказу_______________________________________________</w:t>
      </w:r>
    </w:p>
    <w:p w:rsidR="005868A9" w:rsidRPr="00EC375F" w:rsidRDefault="005868A9" w:rsidP="005868A9">
      <w:pPr>
        <w:shd w:val="clear" w:color="auto" w:fill="FFFFFF"/>
        <w:suppressAutoHyphens/>
        <w:spacing w:after="100" w:afterAutospacing="1"/>
        <w:jc w:val="both"/>
        <w:rPr>
          <w:bCs/>
          <w:color w:val="000000"/>
          <w:sz w:val="28"/>
          <w:szCs w:val="28"/>
          <w:lang w:eastAsia="ar-SA"/>
        </w:rPr>
      </w:pPr>
      <w:r w:rsidRPr="009F10E9">
        <w:rPr>
          <w:bCs/>
          <w:color w:val="000000"/>
          <w:sz w:val="28"/>
          <w:szCs w:val="28"/>
          <w:lang w:eastAsia="ar-SA"/>
        </w:rPr>
        <w:t xml:space="preserve">Письменные </w:t>
      </w:r>
      <w:r>
        <w:rPr>
          <w:bCs/>
          <w:color w:val="000000"/>
          <w:sz w:val="28"/>
          <w:szCs w:val="28"/>
          <w:lang w:eastAsia="ar-SA"/>
        </w:rPr>
        <w:t>«С</w:t>
      </w:r>
      <w:r w:rsidRPr="009F10E9">
        <w:rPr>
          <w:bCs/>
          <w:color w:val="000000"/>
          <w:sz w:val="28"/>
          <w:szCs w:val="28"/>
          <w:lang w:eastAsia="ar-SA"/>
        </w:rPr>
        <w:t>огласия родителей (за</w:t>
      </w:r>
      <w:r>
        <w:rPr>
          <w:bCs/>
          <w:color w:val="000000"/>
          <w:sz w:val="28"/>
          <w:szCs w:val="28"/>
          <w:lang w:eastAsia="ar-SA"/>
        </w:rPr>
        <w:t>конных представителей) учащихся на </w:t>
      </w:r>
      <w:r w:rsidRPr="009F10E9">
        <w:rPr>
          <w:bCs/>
          <w:color w:val="000000"/>
          <w:sz w:val="28"/>
          <w:szCs w:val="28"/>
          <w:lang w:eastAsia="ar-SA"/>
        </w:rPr>
        <w:t>обработку персональных данных</w:t>
      </w:r>
      <w:r>
        <w:rPr>
          <w:bCs/>
          <w:color w:val="000000"/>
          <w:sz w:val="28"/>
          <w:szCs w:val="28"/>
          <w:lang w:eastAsia="ar-SA"/>
        </w:rPr>
        <w:t>»</w:t>
      </w:r>
      <w:r w:rsidRPr="009F10E9">
        <w:rPr>
          <w:bCs/>
          <w:color w:val="000000"/>
          <w:sz w:val="28"/>
          <w:szCs w:val="28"/>
          <w:lang w:eastAsia="ar-SA"/>
        </w:rPr>
        <w:t xml:space="preserve"> получены и хранятся в школе. </w:t>
      </w:r>
    </w:p>
    <w:p w:rsidR="005868A9" w:rsidRPr="009F10E9" w:rsidRDefault="005868A9" w:rsidP="005868A9">
      <w:pPr>
        <w:tabs>
          <w:tab w:val="left" w:pos="6920"/>
        </w:tabs>
        <w:rPr>
          <w:sz w:val="28"/>
          <w:szCs w:val="28"/>
        </w:rPr>
      </w:pPr>
    </w:p>
    <w:p w:rsidR="005868A9" w:rsidRPr="009F10E9" w:rsidRDefault="005868A9" w:rsidP="005868A9">
      <w:pPr>
        <w:tabs>
          <w:tab w:val="left" w:pos="6920"/>
        </w:tabs>
        <w:rPr>
          <w:sz w:val="28"/>
          <w:szCs w:val="28"/>
        </w:rPr>
      </w:pPr>
    </w:p>
    <w:p w:rsidR="005868A9" w:rsidRPr="009F10E9" w:rsidRDefault="005868A9" w:rsidP="005868A9">
      <w:pPr>
        <w:tabs>
          <w:tab w:val="left" w:pos="6920"/>
        </w:tabs>
        <w:rPr>
          <w:sz w:val="28"/>
          <w:szCs w:val="20"/>
        </w:rPr>
      </w:pPr>
      <w:r w:rsidRPr="009F10E9">
        <w:rPr>
          <w:sz w:val="28"/>
          <w:szCs w:val="20"/>
        </w:rPr>
        <w:t>Директор</w:t>
      </w:r>
      <w:r>
        <w:rPr>
          <w:sz w:val="28"/>
          <w:szCs w:val="20"/>
        </w:rPr>
        <w:t xml:space="preserve"> ________________________________________ФИО</w:t>
      </w:r>
    </w:p>
    <w:p w:rsidR="005868A9" w:rsidRPr="009F10E9" w:rsidRDefault="005868A9" w:rsidP="005868A9">
      <w:pPr>
        <w:tabs>
          <w:tab w:val="left" w:pos="6920"/>
        </w:tabs>
        <w:rPr>
          <w:sz w:val="28"/>
          <w:szCs w:val="20"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rPr>
          <w:b/>
        </w:rPr>
      </w:pPr>
      <w:r>
        <w:rPr>
          <w:b/>
        </w:rPr>
        <w:t>Исполнитель:</w:t>
      </w:r>
    </w:p>
    <w:p w:rsidR="005868A9" w:rsidRDefault="005868A9" w:rsidP="005868A9">
      <w:pPr>
        <w:rPr>
          <w:b/>
        </w:rPr>
      </w:pPr>
      <w:r>
        <w:rPr>
          <w:b/>
        </w:rPr>
        <w:t xml:space="preserve">ФИО, телефон, </w:t>
      </w:r>
    </w:p>
    <w:p w:rsidR="005868A9" w:rsidRDefault="005868A9" w:rsidP="005868A9">
      <w:pPr>
        <w:rPr>
          <w:b/>
        </w:rPr>
      </w:pPr>
      <w:r>
        <w:rPr>
          <w:b/>
        </w:rPr>
        <w:t>должность</w:t>
      </w: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rPr>
          <w:b/>
        </w:rPr>
      </w:pPr>
    </w:p>
    <w:p w:rsidR="005868A9" w:rsidRDefault="005868A9" w:rsidP="005868A9">
      <w:pPr>
        <w:ind w:firstLine="284"/>
        <w:rPr>
          <w:b/>
        </w:rPr>
      </w:pPr>
      <w:bookmarkStart w:id="0" w:name="_GoBack"/>
      <w:bookmarkEnd w:id="0"/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5868A9" w:rsidRDefault="005868A9" w:rsidP="005868A9">
      <w:pPr>
        <w:ind w:firstLine="284"/>
        <w:rPr>
          <w:b/>
        </w:rPr>
      </w:pPr>
    </w:p>
    <w:p w:rsidR="009C5012" w:rsidRDefault="009C5012"/>
    <w:sectPr w:rsidR="009C5012" w:rsidSect="005868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B"/>
    <w:rsid w:val="00367BBB"/>
    <w:rsid w:val="005868A9"/>
    <w:rsid w:val="009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227E"/>
  <w15:chartTrackingRefBased/>
  <w15:docId w15:val="{E9876F3B-7D90-45A2-A111-C66BBCDF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8A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6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3YaSzh54qmkn9iL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Ксения Николаевна </dc:creator>
  <cp:keywords/>
  <dc:description/>
  <cp:lastModifiedBy>Нестерова Ксения Николаевна </cp:lastModifiedBy>
  <cp:revision>2</cp:revision>
  <dcterms:created xsi:type="dcterms:W3CDTF">2024-04-01T06:02:00Z</dcterms:created>
  <dcterms:modified xsi:type="dcterms:W3CDTF">2024-04-01T06:10:00Z</dcterms:modified>
</cp:coreProperties>
</file>