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40" w:rsidRDefault="00775700">
      <w:pPr>
        <w:jc w:val="center"/>
        <w:rPr>
          <w:b/>
        </w:rPr>
      </w:pPr>
      <w:r>
        <w:rPr>
          <w:b/>
        </w:rPr>
        <w:t xml:space="preserve">График проведения этапов </w:t>
      </w:r>
      <w:r w:rsidR="00F066C6">
        <w:rPr>
          <w:b/>
        </w:rPr>
        <w:t xml:space="preserve">школьного этапа всероссийской олимпиады школьников в Санкт-Петербурге в 2023/24 учебном году </w:t>
      </w:r>
    </w:p>
    <w:p w:rsidR="00932D40" w:rsidRDefault="00932D40">
      <w:pPr>
        <w:jc w:val="center"/>
        <w:rPr>
          <w:b/>
          <w:i/>
          <w:color w:val="FF0000"/>
        </w:rPr>
      </w:pPr>
    </w:p>
    <w:tbl>
      <w:tblPr>
        <w:tblStyle w:val="af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1"/>
        <w:gridCol w:w="2042"/>
        <w:gridCol w:w="2740"/>
        <w:gridCol w:w="1434"/>
        <w:gridCol w:w="2679"/>
        <w:gridCol w:w="2155"/>
        <w:gridCol w:w="1578"/>
        <w:gridCol w:w="1431"/>
      </w:tblGrid>
      <w:tr w:rsidR="00775700" w:rsidTr="00775700">
        <w:trPr>
          <w:trHeight w:val="860"/>
        </w:trPr>
        <w:tc>
          <w:tcPr>
            <w:tcW w:w="175" w:type="pct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Теоретический тур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Назначения в АИСУ «Параграф» </w:t>
            </w:r>
            <w:r>
              <w:rPr>
                <w:b/>
                <w:color w:val="000000"/>
                <w:sz w:val="22"/>
                <w:szCs w:val="22"/>
              </w:rPr>
              <w:t>(не позднее)</w:t>
            </w:r>
          </w:p>
          <w:p w:rsidR="00775700" w:rsidRDefault="00775700" w:rsidP="0077570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Проверка работ и отправка электронной формы (не позднее)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Предварительные результаты (не позднее)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 работ и апелляция (не позднее)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Итоговые результаты (не позднее)</w:t>
            </w:r>
          </w:p>
        </w:tc>
      </w:tr>
      <w:tr w:rsidR="00775700" w:rsidTr="00775700">
        <w:trPr>
          <w:trHeight w:val="1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tabs>
                <w:tab w:val="left" w:pos="143"/>
              </w:tabs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25.09.2023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03.10.2023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08.10.2023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09.10.2023</w:t>
            </w:r>
          </w:p>
        </w:tc>
      </w:tr>
      <w:tr w:rsidR="00775700" w:rsidTr="00775700">
        <w:trPr>
          <w:trHeight w:val="42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20.09.2023</w:t>
            </w:r>
          </w:p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 классы – 13:00</w:t>
            </w:r>
          </w:p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6-11 классы –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11.10.2023</w:t>
            </w:r>
          </w:p>
        </w:tc>
      </w:tr>
      <w:tr w:rsidR="00775700" w:rsidTr="00775700">
        <w:trPr>
          <w:trHeight w:val="1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13.10.2023</w:t>
            </w:r>
          </w:p>
        </w:tc>
      </w:tr>
      <w:tr w:rsidR="00775700" w:rsidTr="00775700">
        <w:trPr>
          <w:trHeight w:val="4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29.09.2023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13.10.2023</w:t>
            </w:r>
          </w:p>
        </w:tc>
      </w:tr>
      <w:tr w:rsidR="00775700" w:rsidTr="00775700">
        <w:trPr>
          <w:trHeight w:val="4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16.10.2023</w:t>
            </w:r>
          </w:p>
        </w:tc>
      </w:tr>
      <w:tr w:rsidR="00775700" w:rsidTr="00775700">
        <w:trPr>
          <w:trHeight w:val="2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  <w:tr w:rsidR="00775700" w:rsidTr="00775700">
        <w:trPr>
          <w:trHeight w:val="1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20.10.2023</w:t>
            </w:r>
          </w:p>
        </w:tc>
      </w:tr>
      <w:tr w:rsidR="00775700" w:rsidTr="00775700">
        <w:trPr>
          <w:trHeight w:val="32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30.09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20.10.2023</w:t>
            </w:r>
          </w:p>
        </w:tc>
      </w:tr>
      <w:tr w:rsidR="00775700" w:rsidTr="00775700">
        <w:trPr>
          <w:trHeight w:val="1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23.10.2023</w:t>
            </w:r>
          </w:p>
        </w:tc>
      </w:tr>
      <w:tr w:rsidR="00775700" w:rsidTr="00775700">
        <w:trPr>
          <w:trHeight w:val="1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23.10.2023</w:t>
            </w:r>
          </w:p>
        </w:tc>
      </w:tr>
      <w:tr w:rsidR="00775700" w:rsidTr="00775700">
        <w:trPr>
          <w:trHeight w:val="1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  <w:tr w:rsidR="00775700" w:rsidTr="00775700">
        <w:trPr>
          <w:trHeight w:val="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  <w:tr w:rsidR="00775700" w:rsidTr="00775700">
        <w:trPr>
          <w:trHeight w:val="4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775700" w:rsidTr="00775700">
        <w:trPr>
          <w:trHeight w:val="4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29.10.2023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30.10.2023</w:t>
            </w:r>
          </w:p>
        </w:tc>
      </w:tr>
      <w:tr w:rsidR="00775700" w:rsidTr="00775700">
        <w:trPr>
          <w:trHeight w:val="30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  <w:tr w:rsidR="00775700" w:rsidTr="00775700">
        <w:trPr>
          <w:trHeight w:val="30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03.11.2023</w:t>
            </w:r>
          </w:p>
        </w:tc>
      </w:tr>
      <w:tr w:rsidR="00775700" w:rsidTr="00775700">
        <w:trPr>
          <w:trHeight w:val="30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03.11.2023</w:t>
            </w:r>
          </w:p>
        </w:tc>
      </w:tr>
      <w:tr w:rsidR="00775700" w:rsidTr="00775700">
        <w:trPr>
          <w:trHeight w:val="2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16.10.2023, 14:00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06.11.2023</w:t>
            </w:r>
          </w:p>
        </w:tc>
      </w:tr>
      <w:tr w:rsidR="00775700" w:rsidTr="00775700">
        <w:trPr>
          <w:trHeight w:val="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06.11.2023</w:t>
            </w:r>
          </w:p>
        </w:tc>
      </w:tr>
      <w:tr w:rsidR="00775700" w:rsidTr="00775700">
        <w:trPr>
          <w:trHeight w:val="12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Математика:</w:t>
            </w:r>
          </w:p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классы:</w:t>
            </w:r>
          </w:p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классы: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17.10.2023, по графику ОО</w:t>
            </w:r>
          </w:p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  <w:tr w:rsidR="00775700" w:rsidTr="00775700">
        <w:trPr>
          <w:trHeight w:val="8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Итальянский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</w:tr>
      <w:tr w:rsidR="00775700" w:rsidTr="00775700">
        <w:trPr>
          <w:trHeight w:val="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</w:tr>
      <w:tr w:rsidR="00775700" w:rsidTr="00775700">
        <w:trPr>
          <w:trHeight w:val="6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20.10.2023, 15:00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27.10.2023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04.11.2023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10.11.2023</w:t>
            </w:r>
          </w:p>
        </w:tc>
      </w:tr>
      <w:tr w:rsidR="00775700" w:rsidTr="00775700">
        <w:trPr>
          <w:trHeight w:val="120"/>
        </w:trPr>
        <w:tc>
          <w:tcPr>
            <w:tcW w:w="175" w:type="pct"/>
            <w:vAlign w:val="center"/>
          </w:tcPr>
          <w:p w:rsidR="00775700" w:rsidRDefault="00775700" w:rsidP="00775700">
            <w:pPr>
              <w:numPr>
                <w:ilvl w:val="0"/>
                <w:numId w:val="1"/>
              </w:numPr>
              <w:ind w:hanging="686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944" w:type="pct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25.10.2023, по графику ОО</w:t>
            </w:r>
          </w:p>
        </w:tc>
        <w:tc>
          <w:tcPr>
            <w:tcW w:w="485" w:type="pct"/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дня с даты публикации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700" w:rsidRDefault="00775700" w:rsidP="007757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5700" w:rsidRDefault="00775700">
      <w:pPr>
        <w:jc w:val="both"/>
      </w:pPr>
      <w:bookmarkStart w:id="1" w:name="_gjdgxs" w:colFirst="0" w:colLast="0"/>
      <w:bookmarkEnd w:id="1"/>
    </w:p>
    <w:p w:rsidR="00932D40" w:rsidRDefault="00775700">
      <w:pPr>
        <w:jc w:val="both"/>
      </w:pPr>
      <w:r>
        <w:t>О</w:t>
      </w:r>
      <w:r w:rsidRPr="00775700">
        <w:t>блачное хранилище</w:t>
      </w:r>
      <w:r>
        <w:t xml:space="preserve"> для загрузки архивов и электронных форм</w:t>
      </w:r>
      <w:r w:rsidRPr="00775700">
        <w:t xml:space="preserve">: </w:t>
      </w:r>
      <w:hyperlink r:id="rId7" w:history="1">
        <w:r w:rsidRPr="00775700">
          <w:rPr>
            <w:rStyle w:val="ab"/>
          </w:rPr>
          <w:t>https://622722.selcdn.ru/Центр оценки качества образования ИМЦ/</w:t>
        </w:r>
        <w:proofErr w:type="spellStart"/>
        <w:proofErr w:type="gramStart"/>
        <w:r w:rsidRPr="00775700">
          <w:rPr>
            <w:rStyle w:val="ab"/>
          </w:rPr>
          <w:t>gdLTOJHmar</w:t>
        </w:r>
        <w:proofErr w:type="spellEnd"/>
        <w:r w:rsidRPr="00775700">
          <w:rPr>
            <w:rStyle w:val="ab"/>
          </w:rPr>
          <w:t xml:space="preserve"> </w:t>
        </w:r>
      </w:hyperlink>
      <w:r w:rsidRPr="00775700">
        <w:t xml:space="preserve"> пароль</w:t>
      </w:r>
      <w:proofErr w:type="gramEnd"/>
      <w:r w:rsidRPr="00775700">
        <w:t>: TIVp0BFqvE</w:t>
      </w:r>
    </w:p>
    <w:sectPr w:rsidR="00932D40">
      <w:headerReference w:type="default" r:id="rId8"/>
      <w:pgSz w:w="16838" w:h="11906"/>
      <w:pgMar w:top="284" w:right="1134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C6" w:rsidRDefault="00F066C6">
      <w:r>
        <w:separator/>
      </w:r>
    </w:p>
  </w:endnote>
  <w:endnote w:type="continuationSeparator" w:id="0">
    <w:p w:rsidR="00F066C6" w:rsidRDefault="00F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C6" w:rsidRDefault="00F066C6">
      <w:r>
        <w:separator/>
      </w:r>
    </w:p>
  </w:footnote>
  <w:footnote w:type="continuationSeparator" w:id="0">
    <w:p w:rsidR="00F066C6" w:rsidRDefault="00F0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40" w:rsidRDefault="00F066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75700">
      <w:rPr>
        <w:color w:val="000000"/>
      </w:rPr>
      <w:fldChar w:fldCharType="separate"/>
    </w:r>
    <w:r w:rsidR="0023707F">
      <w:rPr>
        <w:noProof/>
        <w:color w:val="000000"/>
      </w:rPr>
      <w:t>2</w:t>
    </w:r>
    <w:r>
      <w:rPr>
        <w:color w:val="000000"/>
      </w:rPr>
      <w:fldChar w:fldCharType="end"/>
    </w:r>
  </w:p>
  <w:p w:rsidR="00932D40" w:rsidRDefault="00932D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0149"/>
    <w:multiLevelType w:val="multilevel"/>
    <w:tmpl w:val="E2D6A63C"/>
    <w:lvl w:ilvl="0">
      <w:start w:val="1"/>
      <w:numFmt w:val="decimal"/>
      <w:lvlText w:val="%1"/>
      <w:lvlJc w:val="left"/>
      <w:pPr>
        <w:ind w:left="686" w:hanging="360"/>
      </w:pPr>
    </w:lvl>
    <w:lvl w:ilvl="1">
      <w:start w:val="1"/>
      <w:numFmt w:val="lowerLetter"/>
      <w:lvlText w:val="%2."/>
      <w:lvlJc w:val="left"/>
      <w:pPr>
        <w:ind w:left="1406" w:hanging="360"/>
      </w:pPr>
    </w:lvl>
    <w:lvl w:ilvl="2">
      <w:start w:val="1"/>
      <w:numFmt w:val="lowerRoman"/>
      <w:lvlText w:val="%3."/>
      <w:lvlJc w:val="right"/>
      <w:pPr>
        <w:ind w:left="2126" w:hanging="180"/>
      </w:pPr>
    </w:lvl>
    <w:lvl w:ilvl="3">
      <w:start w:val="1"/>
      <w:numFmt w:val="decimal"/>
      <w:lvlText w:val="%4."/>
      <w:lvlJc w:val="left"/>
      <w:pPr>
        <w:ind w:left="2846" w:hanging="360"/>
      </w:pPr>
    </w:lvl>
    <w:lvl w:ilvl="4">
      <w:start w:val="1"/>
      <w:numFmt w:val="lowerLetter"/>
      <w:lvlText w:val="%5."/>
      <w:lvlJc w:val="left"/>
      <w:pPr>
        <w:ind w:left="3566" w:hanging="360"/>
      </w:pPr>
    </w:lvl>
    <w:lvl w:ilvl="5">
      <w:start w:val="1"/>
      <w:numFmt w:val="lowerRoman"/>
      <w:lvlText w:val="%6."/>
      <w:lvlJc w:val="right"/>
      <w:pPr>
        <w:ind w:left="4286" w:hanging="180"/>
      </w:pPr>
    </w:lvl>
    <w:lvl w:ilvl="6">
      <w:start w:val="1"/>
      <w:numFmt w:val="decimal"/>
      <w:lvlText w:val="%7."/>
      <w:lvlJc w:val="left"/>
      <w:pPr>
        <w:ind w:left="5006" w:hanging="360"/>
      </w:pPr>
    </w:lvl>
    <w:lvl w:ilvl="7">
      <w:start w:val="1"/>
      <w:numFmt w:val="lowerLetter"/>
      <w:lvlText w:val="%8."/>
      <w:lvlJc w:val="left"/>
      <w:pPr>
        <w:ind w:left="5726" w:hanging="360"/>
      </w:pPr>
    </w:lvl>
    <w:lvl w:ilvl="8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0"/>
    <w:rsid w:val="0023707F"/>
    <w:rsid w:val="00775700"/>
    <w:rsid w:val="00932D40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988C-3397-480D-A2FD-E2237AA7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DC087B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81D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81D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122E"/>
    <w:pPr>
      <w:ind w:left="708"/>
    </w:pPr>
  </w:style>
  <w:style w:type="character" w:styleId="ab">
    <w:name w:val="Hyperlink"/>
    <w:basedOn w:val="a0"/>
    <w:uiPriority w:val="99"/>
    <w:rsid w:val="00470987"/>
    <w:rPr>
      <w:color w:val="0000FF" w:themeColor="hyperlink"/>
      <w:u w:val="single"/>
    </w:rPr>
  </w:style>
  <w:style w:type="paragraph" w:styleId="ac">
    <w:name w:val="No Spacing"/>
    <w:uiPriority w:val="1"/>
    <w:qFormat/>
    <w:rsid w:val="00952BF4"/>
  </w:style>
  <w:style w:type="character" w:customStyle="1" w:styleId="20">
    <w:name w:val="Заголовок 2 Знак"/>
    <w:basedOn w:val="a0"/>
    <w:link w:val="2"/>
    <w:rsid w:val="00DC087B"/>
    <w:rPr>
      <w:color w:val="000000"/>
      <w:sz w:val="26"/>
      <w:szCs w:val="26"/>
    </w:rPr>
  </w:style>
  <w:style w:type="paragraph" w:styleId="ad">
    <w:name w:val="footnote text"/>
    <w:basedOn w:val="a"/>
    <w:link w:val="ae"/>
    <w:uiPriority w:val="99"/>
    <w:unhideWhenUsed/>
    <w:rsid w:val="00DC087B"/>
    <w:pPr>
      <w:ind w:left="370" w:firstLine="701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087B"/>
  </w:style>
  <w:style w:type="character" w:styleId="af">
    <w:name w:val="footnote reference"/>
    <w:uiPriority w:val="99"/>
    <w:unhideWhenUsed/>
    <w:rsid w:val="00DC087B"/>
    <w:rPr>
      <w:vertAlign w:val="superscript"/>
    </w:rPr>
  </w:style>
  <w:style w:type="table" w:customStyle="1" w:styleId="TableGrid">
    <w:name w:val="TableGrid"/>
    <w:rsid w:val="0046783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E2B48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D7289C"/>
    <w:rPr>
      <w:sz w:val="24"/>
      <w:szCs w:val="24"/>
    </w:rPr>
  </w:style>
  <w:style w:type="paragraph" w:styleId="af0">
    <w:name w:val="endnote text"/>
    <w:basedOn w:val="a"/>
    <w:link w:val="af1"/>
    <w:semiHidden/>
    <w:unhideWhenUsed/>
    <w:rsid w:val="00DC69FC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DC69FC"/>
  </w:style>
  <w:style w:type="character" w:styleId="af2">
    <w:name w:val="endnote reference"/>
    <w:basedOn w:val="a0"/>
    <w:semiHidden/>
    <w:unhideWhenUsed/>
    <w:rsid w:val="00DC69FC"/>
    <w:rPr>
      <w:vertAlign w:val="superscript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622722.selcdn.ru/&#1062;&#1077;&#1085;&#1090;&#1088;%20&#1086;&#1094;&#1077;&#1085;&#1082;&#1080;%20&#1082;&#1072;&#1095;&#1077;&#1089;&#1090;&#1074;&#1072;%20&#1086;&#1073;&#1088;&#1072;&#1079;&#1086;&#1074;&#1072;&#1085;&#1080;&#1103;%20&#1048;&#1052;&#1062;/gdLTOJHmar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2023-09-05T13:19:00Z</dcterms:created>
  <dcterms:modified xsi:type="dcterms:W3CDTF">2023-09-05T13:19:00Z</dcterms:modified>
</cp:coreProperties>
</file>