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5" w:rsidRPr="00A71A93" w:rsidRDefault="002A38E5" w:rsidP="00D70E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Pr="00A71A93" w:rsidRDefault="00B90AEC" w:rsidP="002A38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обществознанию</w:t>
      </w:r>
      <w:r w:rsidR="00650297">
        <w:rPr>
          <w:rFonts w:ascii="Times New Roman" w:hAnsi="Times New Roman"/>
          <w:b/>
          <w:bCs/>
          <w:sz w:val="24"/>
          <w:szCs w:val="24"/>
        </w:rPr>
        <w:t xml:space="preserve"> 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:rsidR="009D5AC2" w:rsidRPr="00CF2C94" w:rsidRDefault="009D5AC2" w:rsidP="004A02E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9D3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D3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155CC0">
        <w:rPr>
          <w:rFonts w:ascii="Times New Roman" w:hAnsi="Times New Roman" w:cs="Times New Roman"/>
          <w:b/>
          <w:sz w:val="24"/>
          <w:szCs w:val="24"/>
        </w:rPr>
        <w:t xml:space="preserve"> по обществознанию</w:t>
      </w:r>
      <w:r w:rsidR="003240CC" w:rsidRPr="00CF2C94">
        <w:rPr>
          <w:rFonts w:ascii="Times New Roman" w:hAnsi="Times New Roman" w:cs="Times New Roman"/>
          <w:b/>
          <w:sz w:val="24"/>
          <w:szCs w:val="24"/>
        </w:rPr>
        <w:t xml:space="preserve"> проводится в соответ</w:t>
      </w:r>
      <w:r w:rsidR="00CF2C94">
        <w:rPr>
          <w:rFonts w:ascii="Times New Roman" w:hAnsi="Times New Roman" w:cs="Times New Roman"/>
          <w:b/>
          <w:sz w:val="24"/>
          <w:szCs w:val="24"/>
        </w:rPr>
        <w:t>ствии</w:t>
      </w:r>
      <w:r w:rsidR="004A0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A0">
        <w:rPr>
          <w:rFonts w:ascii="Times New Roman" w:hAnsi="Times New Roman" w:cs="Times New Roman"/>
          <w:b/>
          <w:sz w:val="24"/>
          <w:szCs w:val="24"/>
        </w:rPr>
        <w:t>с Г</w:t>
      </w:r>
      <w:r w:rsidR="00CF2C94">
        <w:rPr>
          <w:rFonts w:ascii="Times New Roman" w:hAnsi="Times New Roman" w:cs="Times New Roman"/>
          <w:b/>
          <w:sz w:val="24"/>
          <w:szCs w:val="24"/>
        </w:rPr>
        <w:t>рафиком 07.11.2019</w:t>
      </w:r>
      <w:r w:rsidRPr="00CF2C9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1631F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5661">
        <w:rPr>
          <w:rFonts w:ascii="Times New Roman" w:hAnsi="Times New Roman" w:cs="Times New Roman"/>
          <w:sz w:val="24"/>
          <w:szCs w:val="24"/>
        </w:rPr>
        <w:t xml:space="preserve"> </w:t>
      </w:r>
      <w:r w:rsidR="00466A05">
        <w:rPr>
          <w:rFonts w:ascii="Times New Roman" w:hAnsi="Times New Roman" w:cs="Times New Roman"/>
          <w:sz w:val="24"/>
          <w:szCs w:val="24"/>
        </w:rPr>
        <w:t xml:space="preserve">ГБОУ лицей № 369 </w:t>
      </w:r>
      <w:r w:rsidR="00466A05" w:rsidRPr="00213837">
        <w:rPr>
          <w:rFonts w:ascii="Times New Roman" w:hAnsi="Times New Roman" w:cs="Times New Roman"/>
          <w:sz w:val="24"/>
          <w:szCs w:val="24"/>
        </w:rPr>
        <w:t>ул. Маршала Захарова, дом 58</w:t>
      </w:r>
      <w:bookmarkStart w:id="0" w:name="_GoBack"/>
      <w:bookmarkEnd w:id="0"/>
    </w:p>
    <w:p w:rsidR="00732548" w:rsidRPr="00B1631F" w:rsidRDefault="00732548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61">
        <w:rPr>
          <w:rFonts w:ascii="Times New Roman" w:hAnsi="Times New Roman" w:cs="Times New Roman"/>
          <w:b/>
          <w:sz w:val="24"/>
          <w:szCs w:val="24"/>
        </w:rPr>
        <w:t>Начало олимпиады в 14.00</w:t>
      </w:r>
    </w:p>
    <w:p w:rsidR="00066311" w:rsidRDefault="006D14F9" w:rsidP="00B163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ED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</w:t>
      </w:r>
      <w:r w:rsidR="009E282B" w:rsidRPr="004722ED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в аудиториях</w:t>
      </w:r>
      <w:r w:rsidR="00732548" w:rsidRPr="0013001D">
        <w:rPr>
          <w:rFonts w:ascii="Times New Roman" w:hAnsi="Times New Roman" w:cs="Times New Roman"/>
          <w:sz w:val="24"/>
          <w:szCs w:val="24"/>
        </w:rPr>
        <w:t>.</w:t>
      </w:r>
    </w:p>
    <w:p w:rsidR="00066311" w:rsidRPr="00066311" w:rsidRDefault="00066311" w:rsidP="0006631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11">
        <w:rPr>
          <w:rFonts w:ascii="Times New Roman" w:hAnsi="Times New Roman" w:cs="Times New Roman"/>
          <w:b/>
          <w:sz w:val="24"/>
          <w:szCs w:val="24"/>
        </w:rPr>
        <w:t>Регламент РЭ олимпиады</w:t>
      </w:r>
    </w:p>
    <w:tbl>
      <w:tblPr>
        <w:tblStyle w:val="a3"/>
        <w:tblpPr w:leftFromText="180" w:rightFromText="180" w:vertAnchor="text" w:horzAnchor="margin" w:tblpY="7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066311" w:rsidTr="00066311">
        <w:trPr>
          <w:trHeight w:val="127"/>
        </w:trPr>
        <w:tc>
          <w:tcPr>
            <w:tcW w:w="5098" w:type="dxa"/>
          </w:tcPr>
          <w:p w:rsidR="00066311" w:rsidRPr="00333B26" w:rsidRDefault="00066311" w:rsidP="00066311">
            <w:pPr>
              <w:pStyle w:val="Default"/>
              <w:jc w:val="center"/>
              <w:rPr>
                <w:b/>
              </w:rPr>
            </w:pPr>
            <w:r w:rsidRPr="00333B26">
              <w:rPr>
                <w:b/>
              </w:rPr>
              <w:t>Участники</w:t>
            </w:r>
          </w:p>
        </w:tc>
        <w:tc>
          <w:tcPr>
            <w:tcW w:w="4395" w:type="dxa"/>
          </w:tcPr>
          <w:p w:rsidR="00066311" w:rsidRPr="00333B26" w:rsidRDefault="00066311" w:rsidP="00066311">
            <w:pPr>
              <w:pStyle w:val="Default"/>
              <w:jc w:val="center"/>
              <w:rPr>
                <w:b/>
              </w:rPr>
            </w:pPr>
            <w:r w:rsidRPr="00333B26">
              <w:rPr>
                <w:b/>
              </w:rPr>
              <w:t>7–11 классы</w:t>
            </w:r>
          </w:p>
        </w:tc>
      </w:tr>
      <w:tr w:rsidR="00066311" w:rsidTr="00066311">
        <w:trPr>
          <w:trHeight w:val="288"/>
        </w:trPr>
        <w:tc>
          <w:tcPr>
            <w:tcW w:w="5098" w:type="dxa"/>
          </w:tcPr>
          <w:p w:rsidR="00066311" w:rsidRPr="00FF784A" w:rsidRDefault="00066311" w:rsidP="00066311">
            <w:pPr>
              <w:pStyle w:val="Default"/>
            </w:pPr>
            <w:r w:rsidRPr="00FF784A">
              <w:t>Время проведения</w:t>
            </w:r>
          </w:p>
        </w:tc>
        <w:tc>
          <w:tcPr>
            <w:tcW w:w="4395" w:type="dxa"/>
          </w:tcPr>
          <w:p w:rsidR="00066311" w:rsidRPr="00FF784A" w:rsidRDefault="00066311" w:rsidP="00066311">
            <w:pPr>
              <w:pStyle w:val="Default"/>
            </w:pPr>
            <w:r w:rsidRPr="00FF784A">
              <w:t xml:space="preserve">1 час 30 мин для 7–8 классов (1 тур) </w:t>
            </w:r>
          </w:p>
          <w:p w:rsidR="00066311" w:rsidRPr="00FF784A" w:rsidRDefault="00066311" w:rsidP="00066311">
            <w:pPr>
              <w:pStyle w:val="Default"/>
            </w:pPr>
            <w:r w:rsidRPr="00FF784A">
              <w:t xml:space="preserve">2 час 30 мин для 9–11 классов (2 тура) </w:t>
            </w:r>
          </w:p>
        </w:tc>
      </w:tr>
      <w:tr w:rsidR="00066311" w:rsidTr="00066311">
        <w:trPr>
          <w:trHeight w:val="616"/>
        </w:trPr>
        <w:tc>
          <w:tcPr>
            <w:tcW w:w="5098" w:type="dxa"/>
          </w:tcPr>
          <w:p w:rsidR="00066311" w:rsidRPr="00333B26" w:rsidRDefault="00066311" w:rsidP="00066311">
            <w:pPr>
              <w:pStyle w:val="Default"/>
            </w:pPr>
            <w:r w:rsidRPr="00333B26">
              <w:t xml:space="preserve">Использование заданий со значительным развернутым ответом (сочинение-эссе, развернутый план ответа и т п) </w:t>
            </w:r>
          </w:p>
        </w:tc>
        <w:tc>
          <w:tcPr>
            <w:tcW w:w="4395" w:type="dxa"/>
          </w:tcPr>
          <w:p w:rsidR="00066311" w:rsidRPr="00333B26" w:rsidRDefault="00066311" w:rsidP="00066311">
            <w:pPr>
              <w:pStyle w:val="Default"/>
            </w:pPr>
            <w:r w:rsidRPr="00333B26">
              <w:t xml:space="preserve">Рекомендуется для учащихся 8 </w:t>
            </w:r>
            <w:r>
              <w:t>классов</w:t>
            </w:r>
            <w:r w:rsidRPr="00333B26">
              <w:t xml:space="preserve"> </w:t>
            </w:r>
          </w:p>
          <w:p w:rsidR="00066311" w:rsidRPr="00333B26" w:rsidRDefault="00066311" w:rsidP="00066311">
            <w:pPr>
              <w:pStyle w:val="Default"/>
            </w:pPr>
            <w:r w:rsidRPr="00333B26">
              <w:t xml:space="preserve">Обязательно для учащихся 9–11 классов </w:t>
            </w:r>
          </w:p>
        </w:tc>
      </w:tr>
    </w:tbl>
    <w:p w:rsidR="004722ED" w:rsidRPr="00543FD9" w:rsidRDefault="00543FD9" w:rsidP="00543FD9">
      <w:pPr>
        <w:pStyle w:val="Default"/>
      </w:pPr>
      <w:r w:rsidRPr="00543FD9">
        <w:t xml:space="preserve">Районный </w:t>
      </w:r>
      <w:r w:rsidRPr="00543FD9">
        <w:t xml:space="preserve">этап олимпиады проводится в один тур для 7-8 классов, в два тура для 9-11 классов. Распределение времени для выполнения заданий первого и второго тура участник олимпиады (9-11 класс) определяет </w:t>
      </w:r>
      <w:r w:rsidRPr="00543FD9">
        <w:rPr>
          <w:b/>
        </w:rPr>
        <w:t>самостоятельно</w:t>
      </w:r>
      <w:r w:rsidRPr="00543FD9">
        <w:rPr>
          <w:b/>
        </w:rPr>
        <w:t>.</w:t>
      </w:r>
      <w:r w:rsidRPr="00543FD9">
        <w:t xml:space="preserve"> </w:t>
      </w:r>
    </w:p>
    <w:p w:rsidR="00353A4F" w:rsidRDefault="00BD6AA3" w:rsidP="00353A4F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color w:val="auto"/>
        </w:rPr>
        <w:t xml:space="preserve">Учащиеся 6 классов </w:t>
      </w:r>
      <w:r w:rsidR="00E57DD7" w:rsidRPr="0013001D">
        <w:rPr>
          <w:color w:val="auto"/>
        </w:rPr>
        <w:t xml:space="preserve">(по желанию) </w:t>
      </w:r>
      <w:r w:rsidRPr="0013001D">
        <w:rPr>
          <w:color w:val="auto"/>
        </w:rPr>
        <w:t>выполняют задания, предназначенные для 7 классов, т.к.</w:t>
      </w:r>
      <w:r w:rsidR="006E3E19" w:rsidRPr="0013001D">
        <w:rPr>
          <w:color w:val="auto"/>
        </w:rPr>
        <w:t xml:space="preserve"> </w:t>
      </w:r>
      <w:r w:rsidRPr="0013001D">
        <w:rPr>
          <w:color w:val="auto"/>
        </w:rPr>
        <w:t xml:space="preserve">городской Центр олимпиад не рассылает в районы задания для 6 классов. Все олимпиадные задания выполняются письменно. </w:t>
      </w:r>
      <w:r w:rsidR="006E3E19" w:rsidRPr="0013001D">
        <w:rPr>
          <w:color w:val="auto"/>
        </w:rPr>
        <w:t xml:space="preserve">Работы предварительно кодируются. </w:t>
      </w:r>
      <w:r w:rsidR="002A38E5" w:rsidRPr="0013001D">
        <w:rPr>
          <w:color w:val="auto"/>
        </w:rPr>
        <w:t xml:space="preserve">Выполненное задание оценивается членами </w:t>
      </w:r>
      <w:r w:rsidR="00DF69BB" w:rsidRPr="0013001D">
        <w:rPr>
          <w:color w:val="auto"/>
        </w:rPr>
        <w:t xml:space="preserve">районного </w:t>
      </w:r>
      <w:r w:rsidR="002A38E5" w:rsidRPr="0013001D">
        <w:rPr>
          <w:color w:val="auto"/>
        </w:rPr>
        <w:t xml:space="preserve">жюри в </w:t>
      </w:r>
      <w:r w:rsidR="0018434A" w:rsidRPr="0013001D">
        <w:rPr>
          <w:color w:val="auto"/>
        </w:rPr>
        <w:t xml:space="preserve">баллах в </w:t>
      </w:r>
      <w:r w:rsidR="002A38E5" w:rsidRPr="0013001D">
        <w:rPr>
          <w:color w:val="auto"/>
        </w:rPr>
        <w:t>соответствии с кр</w:t>
      </w:r>
      <w:r w:rsidR="00160675" w:rsidRPr="0013001D">
        <w:rPr>
          <w:color w:val="auto"/>
        </w:rPr>
        <w:t>итериями</w:t>
      </w:r>
      <w:r w:rsidR="00A20249" w:rsidRPr="0013001D">
        <w:rPr>
          <w:color w:val="auto"/>
        </w:rPr>
        <w:t xml:space="preserve">. </w:t>
      </w:r>
    </w:p>
    <w:p w:rsidR="00353A4F" w:rsidRDefault="00DA4010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Провер</w:t>
      </w:r>
      <w:r w:rsidR="00E57DD7" w:rsidRPr="00353A4F">
        <w:rPr>
          <w:b/>
          <w:color w:val="auto"/>
        </w:rPr>
        <w:t>ка работ РЭ о</w:t>
      </w:r>
      <w:r w:rsidR="00B649EF">
        <w:rPr>
          <w:b/>
          <w:color w:val="auto"/>
        </w:rPr>
        <w:t>существляется до 26</w:t>
      </w:r>
      <w:r w:rsidR="008658E8" w:rsidRPr="00353A4F">
        <w:rPr>
          <w:b/>
          <w:color w:val="auto"/>
        </w:rPr>
        <w:t xml:space="preserve"> ноября 2019</w:t>
      </w:r>
      <w:r w:rsidR="00136400" w:rsidRPr="00353A4F">
        <w:rPr>
          <w:b/>
          <w:color w:val="auto"/>
        </w:rPr>
        <w:t>г</w:t>
      </w:r>
      <w:r w:rsidR="0018434A" w:rsidRPr="00353A4F">
        <w:rPr>
          <w:b/>
          <w:color w:val="auto"/>
        </w:rPr>
        <w:t>.</w:t>
      </w:r>
      <w:r w:rsidR="00921972" w:rsidRPr="00353A4F">
        <w:rPr>
          <w:b/>
          <w:color w:val="auto"/>
        </w:rPr>
        <w:t xml:space="preserve"> </w:t>
      </w:r>
    </w:p>
    <w:p w:rsid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Публикация предварител</w:t>
      </w:r>
      <w:r w:rsidR="000D3228">
        <w:rPr>
          <w:b/>
          <w:color w:val="auto"/>
        </w:rPr>
        <w:t xml:space="preserve">ьных результатов на сайте ИМЦ </w:t>
      </w:r>
      <w:r w:rsidR="00B649EF">
        <w:rPr>
          <w:b/>
          <w:color w:val="auto"/>
        </w:rPr>
        <w:t>28</w:t>
      </w:r>
      <w:r w:rsidR="008658E8" w:rsidRPr="00353A4F">
        <w:rPr>
          <w:b/>
          <w:color w:val="auto"/>
        </w:rPr>
        <w:t>.11.2019</w:t>
      </w:r>
      <w:r w:rsidR="00136400" w:rsidRPr="00353A4F">
        <w:rPr>
          <w:b/>
          <w:color w:val="auto"/>
        </w:rPr>
        <w:t>г</w:t>
      </w:r>
      <w:r w:rsidRPr="00353A4F">
        <w:rPr>
          <w:b/>
          <w:color w:val="auto"/>
        </w:rPr>
        <w:t xml:space="preserve">. </w:t>
      </w:r>
      <w:r w:rsidR="008658E8" w:rsidRPr="00353A4F">
        <w:rPr>
          <w:b/>
          <w:color w:val="auto"/>
        </w:rPr>
        <w:t xml:space="preserve"> </w:t>
      </w:r>
    </w:p>
    <w:p w:rsidR="008658E8" w:rsidRPr="00353A4F" w:rsidRDefault="00921972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 w:rsidRPr="00353A4F">
        <w:rPr>
          <w:b/>
          <w:color w:val="auto"/>
        </w:rPr>
        <w:t>Проведени</w:t>
      </w:r>
      <w:r w:rsidR="00136400" w:rsidRPr="00353A4F">
        <w:rPr>
          <w:b/>
          <w:color w:val="auto"/>
        </w:rPr>
        <w:t>е апелляции</w:t>
      </w:r>
    </w:p>
    <w:p w:rsidR="00854FD2" w:rsidRPr="00353A4F" w:rsidRDefault="00B649EF" w:rsidP="00353A4F">
      <w:pPr>
        <w:pStyle w:val="1"/>
        <w:widowControl w:val="0"/>
        <w:spacing w:line="276" w:lineRule="auto"/>
        <w:ind w:right="57"/>
        <w:jc w:val="center"/>
        <w:rPr>
          <w:b/>
          <w:color w:val="auto"/>
        </w:rPr>
      </w:pPr>
      <w:r>
        <w:rPr>
          <w:b/>
          <w:color w:val="auto"/>
        </w:rPr>
        <w:t>02 декабря</w:t>
      </w:r>
      <w:r w:rsidR="008658E8" w:rsidRPr="00353A4F">
        <w:rPr>
          <w:b/>
          <w:color w:val="auto"/>
        </w:rPr>
        <w:t xml:space="preserve"> 2019</w:t>
      </w:r>
      <w:r w:rsidR="00921972" w:rsidRPr="00353A4F">
        <w:rPr>
          <w:b/>
          <w:color w:val="auto"/>
        </w:rPr>
        <w:t>г. с 14.00 до 17.00 в ИМЦ каб.420</w:t>
      </w:r>
    </w:p>
    <w:p w:rsidR="00B7599B" w:rsidRPr="00814CFB" w:rsidRDefault="006E3E19" w:rsidP="00394B21">
      <w:pPr>
        <w:pStyle w:val="1"/>
        <w:widowControl w:val="0"/>
        <w:spacing w:line="276" w:lineRule="auto"/>
        <w:ind w:right="57"/>
        <w:jc w:val="both"/>
        <w:rPr>
          <w:color w:val="auto"/>
        </w:rPr>
      </w:pPr>
      <w:r w:rsidRPr="0013001D">
        <w:rPr>
          <w:bCs/>
          <w:iCs/>
          <w:color w:val="auto"/>
        </w:rPr>
        <w:t xml:space="preserve">Участникам Олимпиады </w:t>
      </w:r>
      <w:r w:rsidRPr="00B649EF">
        <w:rPr>
          <w:b/>
          <w:bCs/>
          <w:iCs/>
          <w:color w:val="auto"/>
        </w:rPr>
        <w:t xml:space="preserve">запрещается </w:t>
      </w:r>
      <w:r w:rsidRPr="0013001D">
        <w:rPr>
          <w:bCs/>
          <w:iCs/>
          <w:color w:val="auto"/>
        </w:rPr>
        <w:t>приносить в аудитории справочную литературу, учебники, электронные средства.</w:t>
      </w:r>
      <w:r w:rsidR="006E73CE">
        <w:rPr>
          <w:bCs/>
          <w:iCs/>
          <w:color w:val="auto"/>
        </w:rPr>
        <w:t xml:space="preserve"> Учащимся 9-10-11 классов необходимо делать записи </w:t>
      </w:r>
      <w:r w:rsidR="006E73CE" w:rsidRPr="009D30A0">
        <w:rPr>
          <w:b/>
          <w:bCs/>
          <w:iCs/>
          <w:color w:val="C00000"/>
          <w:u w:val="single"/>
        </w:rPr>
        <w:t xml:space="preserve">чёрной </w:t>
      </w:r>
      <w:proofErr w:type="spellStart"/>
      <w:r w:rsidR="006E73CE" w:rsidRPr="009D30A0">
        <w:rPr>
          <w:b/>
          <w:bCs/>
          <w:iCs/>
          <w:color w:val="C00000"/>
          <w:u w:val="single"/>
        </w:rPr>
        <w:t>гелевой</w:t>
      </w:r>
      <w:proofErr w:type="spellEnd"/>
      <w:r w:rsidR="006E73CE" w:rsidRPr="009D30A0">
        <w:rPr>
          <w:b/>
          <w:bCs/>
          <w:iCs/>
          <w:color w:val="C00000"/>
          <w:u w:val="single"/>
        </w:rPr>
        <w:t xml:space="preserve"> ручкой</w:t>
      </w:r>
      <w:r w:rsidR="009C346C">
        <w:rPr>
          <w:bCs/>
          <w:iCs/>
          <w:color w:val="auto"/>
        </w:rPr>
        <w:t>, т.к. все работы сканируются.</w:t>
      </w:r>
    </w:p>
    <w:p w:rsidR="00C660E5" w:rsidRDefault="00B82B18" w:rsidP="00C660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1D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="00562C4F" w:rsidRPr="0013001D">
        <w:rPr>
          <w:rFonts w:ascii="Times New Roman" w:hAnsi="Times New Roman" w:cs="Times New Roman"/>
          <w:sz w:val="24"/>
          <w:szCs w:val="24"/>
        </w:rPr>
        <w:t>участников олимпиады</w:t>
      </w:r>
      <w:r w:rsidR="00B7599B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</w:t>
      </w:r>
      <w:r w:rsidR="00DA4010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с собой </w:t>
      </w:r>
      <w:r w:rsidR="00D70E25" w:rsidRPr="0013001D">
        <w:rPr>
          <w:rFonts w:ascii="Times New Roman" w:hAnsi="Times New Roman" w:cs="Times New Roman"/>
          <w:bCs/>
          <w:iCs/>
          <w:sz w:val="24"/>
          <w:szCs w:val="24"/>
        </w:rPr>
        <w:t>копию</w:t>
      </w:r>
      <w:r w:rsidR="00436DD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приказа</w:t>
      </w:r>
      <w:r w:rsidR="00562C4F" w:rsidRPr="00130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директора ОУ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62C4F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сопровождение и сдаёт её</w:t>
      </w:r>
      <w:r w:rsidR="00D70E25" w:rsidRPr="001300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председателю предметного жюри. </w:t>
      </w:r>
      <w:r w:rsidR="00D70E25" w:rsidRPr="00814C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Сопровождающий находится в пункте проведения олимпиады до ее окончания и доставляет учащихся обратно в образовательное учреждение. </w:t>
      </w:r>
      <w:r w:rsidR="0002175A" w:rsidRPr="00814CFB">
        <w:rPr>
          <w:rFonts w:ascii="Times New Roman" w:hAnsi="Times New Roman" w:cs="Times New Roman"/>
          <w:sz w:val="24"/>
          <w:szCs w:val="24"/>
        </w:rPr>
        <w:t>Члены районного жюри получают работы для проверки у председателя предметного жюри п</w:t>
      </w:r>
      <w:r w:rsidR="00220A3A">
        <w:rPr>
          <w:rFonts w:ascii="Times New Roman" w:hAnsi="Times New Roman" w:cs="Times New Roman"/>
          <w:sz w:val="24"/>
          <w:szCs w:val="24"/>
        </w:rPr>
        <w:t>о адресу п</w:t>
      </w:r>
      <w:r w:rsidR="00787623">
        <w:rPr>
          <w:rFonts w:ascii="Times New Roman" w:hAnsi="Times New Roman" w:cs="Times New Roman"/>
          <w:sz w:val="24"/>
          <w:szCs w:val="24"/>
        </w:rPr>
        <w:t>роведения олимпиады 21</w:t>
      </w:r>
      <w:r w:rsidR="00220A3A">
        <w:rPr>
          <w:rFonts w:ascii="Times New Roman" w:hAnsi="Times New Roman" w:cs="Times New Roman"/>
          <w:sz w:val="24"/>
          <w:szCs w:val="24"/>
        </w:rPr>
        <w:t>.11.2019</w:t>
      </w:r>
      <w:r w:rsidR="003D468B">
        <w:rPr>
          <w:rFonts w:ascii="Times New Roman" w:hAnsi="Times New Roman" w:cs="Times New Roman"/>
          <w:sz w:val="24"/>
          <w:szCs w:val="24"/>
        </w:rPr>
        <w:t>г с 18</w:t>
      </w:r>
      <w:r w:rsidR="00421B7E">
        <w:rPr>
          <w:rFonts w:ascii="Times New Roman" w:hAnsi="Times New Roman" w:cs="Times New Roman"/>
          <w:sz w:val="24"/>
          <w:szCs w:val="24"/>
        </w:rPr>
        <w:t>.0</w:t>
      </w:r>
      <w:r w:rsidR="0002175A" w:rsidRPr="00814CFB">
        <w:rPr>
          <w:rFonts w:ascii="Times New Roman" w:hAnsi="Times New Roman" w:cs="Times New Roman"/>
          <w:sz w:val="24"/>
          <w:szCs w:val="24"/>
        </w:rPr>
        <w:t>0</w:t>
      </w:r>
      <w:r w:rsidR="009D30A0">
        <w:rPr>
          <w:rFonts w:ascii="Times New Roman" w:hAnsi="Times New Roman" w:cs="Times New Roman"/>
          <w:sz w:val="24"/>
          <w:szCs w:val="24"/>
        </w:rPr>
        <w:t>.</w:t>
      </w:r>
      <w:r w:rsidR="00C660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7623" w:rsidRDefault="0002175A" w:rsidP="00C660E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285">
        <w:rPr>
          <w:rFonts w:ascii="Times New Roman" w:hAnsi="Times New Roman" w:cs="Times New Roman"/>
          <w:b/>
          <w:sz w:val="24"/>
          <w:szCs w:val="24"/>
        </w:rPr>
        <w:t>Состав районного жюри:</w:t>
      </w:r>
    </w:p>
    <w:p w:rsidR="00353A4F" w:rsidRDefault="00353A4F" w:rsidP="00C66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353A4F" w:rsidRDefault="00353A4F" w:rsidP="00C66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261"/>
        <w:gridCol w:w="1410"/>
        <w:gridCol w:w="2682"/>
      </w:tblGrid>
      <w:tr w:rsidR="00C660E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660E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Батргареева</w:t>
            </w:r>
            <w:proofErr w:type="spellEnd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Фанзовна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ЦО № 167</w:t>
            </w:r>
          </w:p>
        </w:tc>
      </w:tr>
      <w:tr w:rsidR="00C660E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Бороздунова</w:t>
            </w:r>
            <w:proofErr w:type="spellEnd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0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</w:tr>
      <w:tr w:rsidR="00C660E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1410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гимназия № 399</w:t>
            </w:r>
          </w:p>
        </w:tc>
      </w:tr>
      <w:tr w:rsidR="00C660E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E5" w:rsidRPr="00C660E5" w:rsidRDefault="00C660E5" w:rsidP="00C660E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1410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660E5" w:rsidRPr="00C660E5" w:rsidRDefault="00C660E5" w:rsidP="00C660E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382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Хатюшина Елена Валерьевна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548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Лапин Алексей Викторович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394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Медведев Николай Николаевич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547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Нефедова Анна Вячеславовна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лицей № 395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Пивоварова Анастасия Леонидовна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291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  <w:r w:rsidRPr="00C660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383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Полетаева Ирина Валерьевна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509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Розова Мария Анатольевна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242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Сереброва Светлана Валентиновна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398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Смоляр Валентина Михайловна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549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Соловьева София Евгеньевна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568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Степанова Надежда Ивановна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380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Тихомирова Татьяна Олеговна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549</w:t>
            </w:r>
          </w:p>
        </w:tc>
      </w:tr>
      <w:tr w:rsidR="00886445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45" w:rsidRPr="00C660E5" w:rsidRDefault="00886445" w:rsidP="00886445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Троицкая Татьяна Викторовна</w:t>
            </w:r>
          </w:p>
        </w:tc>
        <w:tc>
          <w:tcPr>
            <w:tcW w:w="1410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886445" w:rsidRPr="00C660E5" w:rsidRDefault="00886445" w:rsidP="008864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гимназия № 271</w:t>
            </w:r>
          </w:p>
        </w:tc>
      </w:tr>
      <w:tr w:rsidR="00C47513" w:rsidRPr="00C660E5" w:rsidTr="009D62BD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Анастасия Андреевна</w:t>
            </w:r>
          </w:p>
        </w:tc>
        <w:tc>
          <w:tcPr>
            <w:tcW w:w="1410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293</w:t>
            </w:r>
          </w:p>
        </w:tc>
      </w:tr>
      <w:tr w:rsidR="00C47513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Шувалова Ольга Олеговна</w:t>
            </w:r>
          </w:p>
        </w:tc>
        <w:tc>
          <w:tcPr>
            <w:tcW w:w="1410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394</w:t>
            </w:r>
          </w:p>
        </w:tc>
      </w:tr>
      <w:tr w:rsidR="00C47513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Шпак Ирина Игоревна</w:t>
            </w:r>
          </w:p>
        </w:tc>
        <w:tc>
          <w:tcPr>
            <w:tcW w:w="1410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лицей № 369</w:t>
            </w:r>
          </w:p>
        </w:tc>
      </w:tr>
      <w:tr w:rsidR="00C47513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Черных Светлана Анатольевна</w:t>
            </w:r>
          </w:p>
        </w:tc>
        <w:tc>
          <w:tcPr>
            <w:tcW w:w="1410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391</w:t>
            </w:r>
          </w:p>
        </w:tc>
      </w:tr>
      <w:tr w:rsidR="00C47513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Яшина Татьяна Петровна</w:t>
            </w:r>
          </w:p>
        </w:tc>
        <w:tc>
          <w:tcPr>
            <w:tcW w:w="1410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ГБОУ СОШ № 276</w:t>
            </w:r>
          </w:p>
        </w:tc>
      </w:tr>
      <w:tr w:rsidR="00C47513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13" w:rsidRPr="00C660E5" w:rsidRDefault="00C47513" w:rsidP="00C4751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410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C47513" w:rsidRPr="00C660E5" w:rsidRDefault="00C47513" w:rsidP="00C4751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293</w:t>
            </w:r>
          </w:p>
        </w:tc>
      </w:tr>
      <w:tr w:rsidR="00A32D8C" w:rsidRPr="00C660E5" w:rsidTr="0043364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8C" w:rsidRPr="00C660E5" w:rsidRDefault="00A32D8C" w:rsidP="00A32D8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A32D8C" w:rsidRDefault="00A32D8C" w:rsidP="00A32D8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Лидия Николаевна</w:t>
            </w:r>
          </w:p>
        </w:tc>
        <w:tc>
          <w:tcPr>
            <w:tcW w:w="1410" w:type="dxa"/>
          </w:tcPr>
          <w:p w:rsidR="00A32D8C" w:rsidRPr="00C660E5" w:rsidRDefault="00A32D8C" w:rsidP="00A32D8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E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82" w:type="dxa"/>
          </w:tcPr>
          <w:p w:rsidR="00A32D8C" w:rsidRPr="00C660E5" w:rsidRDefault="00A32D8C" w:rsidP="00A32D8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270</w:t>
            </w:r>
          </w:p>
        </w:tc>
      </w:tr>
    </w:tbl>
    <w:p w:rsidR="00C660E5" w:rsidRPr="00C660E5" w:rsidRDefault="00C660E5" w:rsidP="00C66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0E5" w:rsidRPr="000634E9" w:rsidRDefault="00C660E5" w:rsidP="00EB36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0E5" w:rsidRPr="000634E9" w:rsidSect="00AF30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13"/>
    <w:rsid w:val="0002175A"/>
    <w:rsid w:val="000634E9"/>
    <w:rsid w:val="00065713"/>
    <w:rsid w:val="00066311"/>
    <w:rsid w:val="000D3228"/>
    <w:rsid w:val="00116F5F"/>
    <w:rsid w:val="0013001D"/>
    <w:rsid w:val="00136400"/>
    <w:rsid w:val="00155CC0"/>
    <w:rsid w:val="00160675"/>
    <w:rsid w:val="0018434A"/>
    <w:rsid w:val="00220A3A"/>
    <w:rsid w:val="00227C3D"/>
    <w:rsid w:val="00247269"/>
    <w:rsid w:val="002A38E5"/>
    <w:rsid w:val="002C6A3D"/>
    <w:rsid w:val="003240CC"/>
    <w:rsid w:val="00333B26"/>
    <w:rsid w:val="00335ECF"/>
    <w:rsid w:val="00353A4F"/>
    <w:rsid w:val="00383E6A"/>
    <w:rsid w:val="00394B21"/>
    <w:rsid w:val="003A4421"/>
    <w:rsid w:val="003C5661"/>
    <w:rsid w:val="003D468B"/>
    <w:rsid w:val="003D5360"/>
    <w:rsid w:val="00421B7E"/>
    <w:rsid w:val="00436DDF"/>
    <w:rsid w:val="00466A05"/>
    <w:rsid w:val="004722ED"/>
    <w:rsid w:val="004A02E5"/>
    <w:rsid w:val="004D11FA"/>
    <w:rsid w:val="004E523D"/>
    <w:rsid w:val="005069ED"/>
    <w:rsid w:val="00512350"/>
    <w:rsid w:val="00533613"/>
    <w:rsid w:val="00543FD9"/>
    <w:rsid w:val="00562C4F"/>
    <w:rsid w:val="005D7871"/>
    <w:rsid w:val="005F4697"/>
    <w:rsid w:val="00606CB8"/>
    <w:rsid w:val="006201A1"/>
    <w:rsid w:val="00650297"/>
    <w:rsid w:val="006D14F9"/>
    <w:rsid w:val="006E3E19"/>
    <w:rsid w:val="006E73CE"/>
    <w:rsid w:val="00732548"/>
    <w:rsid w:val="00737DBC"/>
    <w:rsid w:val="00787623"/>
    <w:rsid w:val="007A0285"/>
    <w:rsid w:val="007B6F86"/>
    <w:rsid w:val="007E7FAB"/>
    <w:rsid w:val="00814CFB"/>
    <w:rsid w:val="00817D09"/>
    <w:rsid w:val="008361DB"/>
    <w:rsid w:val="00854FD2"/>
    <w:rsid w:val="008658E8"/>
    <w:rsid w:val="00886445"/>
    <w:rsid w:val="00921972"/>
    <w:rsid w:val="00971004"/>
    <w:rsid w:val="00974BC0"/>
    <w:rsid w:val="009C346C"/>
    <w:rsid w:val="009D30A0"/>
    <w:rsid w:val="009D5AC2"/>
    <w:rsid w:val="009E282B"/>
    <w:rsid w:val="00A20249"/>
    <w:rsid w:val="00A24D6B"/>
    <w:rsid w:val="00A32D8C"/>
    <w:rsid w:val="00A459B2"/>
    <w:rsid w:val="00A52E13"/>
    <w:rsid w:val="00A71A93"/>
    <w:rsid w:val="00A81895"/>
    <w:rsid w:val="00AA0047"/>
    <w:rsid w:val="00AE453F"/>
    <w:rsid w:val="00AF30F5"/>
    <w:rsid w:val="00B1631F"/>
    <w:rsid w:val="00B3103E"/>
    <w:rsid w:val="00B649EF"/>
    <w:rsid w:val="00B7599B"/>
    <w:rsid w:val="00B82B18"/>
    <w:rsid w:val="00B90AEC"/>
    <w:rsid w:val="00BD6AA3"/>
    <w:rsid w:val="00C173C1"/>
    <w:rsid w:val="00C2188A"/>
    <w:rsid w:val="00C25814"/>
    <w:rsid w:val="00C45FBB"/>
    <w:rsid w:val="00C47513"/>
    <w:rsid w:val="00C660E5"/>
    <w:rsid w:val="00C7444F"/>
    <w:rsid w:val="00C95738"/>
    <w:rsid w:val="00CD1EE5"/>
    <w:rsid w:val="00CF2C94"/>
    <w:rsid w:val="00D05064"/>
    <w:rsid w:val="00D70E25"/>
    <w:rsid w:val="00D822A6"/>
    <w:rsid w:val="00DA4010"/>
    <w:rsid w:val="00DF69BB"/>
    <w:rsid w:val="00E47651"/>
    <w:rsid w:val="00E57DD7"/>
    <w:rsid w:val="00E82753"/>
    <w:rsid w:val="00EB36DF"/>
    <w:rsid w:val="00F506DF"/>
    <w:rsid w:val="00F9625B"/>
    <w:rsid w:val="00FA58C6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908B-F128-43A9-B524-37488CF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КуцобаГИ</cp:lastModifiedBy>
  <cp:revision>34</cp:revision>
  <dcterms:created xsi:type="dcterms:W3CDTF">2019-10-28T09:45:00Z</dcterms:created>
  <dcterms:modified xsi:type="dcterms:W3CDTF">2019-11-12T14:17:00Z</dcterms:modified>
</cp:coreProperties>
</file>